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5D" w:rsidRPr="00AD4238" w:rsidRDefault="00BC335D" w:rsidP="00BC335D">
      <w:pPr>
        <w:jc w:val="both"/>
        <w:rPr>
          <w:sz w:val="22"/>
          <w:szCs w:val="22"/>
        </w:rPr>
      </w:pPr>
      <w:r w:rsidRPr="00AD4238">
        <w:rPr>
          <w:sz w:val="22"/>
          <w:szCs w:val="22"/>
        </w:rPr>
        <w:tab/>
      </w: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ind w:left="1440"/>
        <w:jc w:val="both"/>
        <w:rPr>
          <w:b/>
          <w:sz w:val="22"/>
          <w:szCs w:val="22"/>
          <w:u w:val="single"/>
        </w:rPr>
      </w:pPr>
      <w:r w:rsidRPr="00AD4238">
        <w:rPr>
          <w:b/>
          <w:sz w:val="22"/>
          <w:szCs w:val="22"/>
          <w:u w:val="single"/>
        </w:rPr>
        <w:t>DECRETO N°.</w:t>
      </w:r>
      <w:proofErr w:type="gramStart"/>
      <w:r w:rsidR="00AD4238" w:rsidRPr="00AD4238">
        <w:rPr>
          <w:b/>
          <w:sz w:val="22"/>
          <w:szCs w:val="22"/>
          <w:u w:val="single"/>
        </w:rPr>
        <w:t>072</w:t>
      </w:r>
      <w:r w:rsidRPr="00AD4238">
        <w:rPr>
          <w:b/>
          <w:sz w:val="22"/>
          <w:szCs w:val="22"/>
          <w:u w:val="single"/>
        </w:rPr>
        <w:t xml:space="preserve"> ,</w:t>
      </w:r>
      <w:proofErr w:type="gramEnd"/>
      <w:r w:rsidRPr="00AD4238">
        <w:rPr>
          <w:b/>
          <w:sz w:val="22"/>
          <w:szCs w:val="22"/>
          <w:u w:val="single"/>
        </w:rPr>
        <w:t xml:space="preserve"> DE 1</w:t>
      </w:r>
      <w:r w:rsidRPr="00AD4238">
        <w:rPr>
          <w:b/>
          <w:sz w:val="22"/>
          <w:szCs w:val="22"/>
          <w:u w:val="single"/>
        </w:rPr>
        <w:t>5</w:t>
      </w:r>
      <w:r w:rsidRPr="00AD4238">
        <w:rPr>
          <w:b/>
          <w:sz w:val="22"/>
          <w:szCs w:val="22"/>
          <w:u w:val="single"/>
        </w:rPr>
        <w:t xml:space="preserve"> DE </w:t>
      </w:r>
      <w:r w:rsidR="00AD4238" w:rsidRPr="00AD4238">
        <w:rPr>
          <w:b/>
          <w:sz w:val="22"/>
          <w:szCs w:val="22"/>
          <w:u w:val="single"/>
        </w:rPr>
        <w:t xml:space="preserve"> MARÇO</w:t>
      </w:r>
      <w:r w:rsidRPr="00AD4238">
        <w:rPr>
          <w:b/>
          <w:sz w:val="22"/>
          <w:szCs w:val="22"/>
          <w:u w:val="single"/>
        </w:rPr>
        <w:t xml:space="preserve"> DE 201</w:t>
      </w:r>
      <w:r w:rsidR="00AD4238" w:rsidRPr="00AD4238">
        <w:rPr>
          <w:b/>
          <w:sz w:val="22"/>
          <w:szCs w:val="22"/>
          <w:u w:val="single"/>
        </w:rPr>
        <w:t>9</w:t>
      </w: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ind w:left="2835" w:hanging="2835"/>
        <w:jc w:val="both"/>
        <w:rPr>
          <w:b/>
          <w:sz w:val="22"/>
          <w:szCs w:val="22"/>
        </w:rPr>
      </w:pPr>
      <w:r w:rsidRPr="00AD4238">
        <w:rPr>
          <w:sz w:val="22"/>
          <w:szCs w:val="22"/>
        </w:rPr>
        <w:tab/>
      </w:r>
      <w:r w:rsidRPr="00AD4238">
        <w:rPr>
          <w:b/>
          <w:sz w:val="22"/>
          <w:szCs w:val="22"/>
        </w:rPr>
        <w:tab/>
        <w:t>DISPÕE SOBRE A HOMOLOGAÇÃO DO PROCESSO SELETIVO 00</w:t>
      </w:r>
      <w:r w:rsidRPr="00AD4238">
        <w:rPr>
          <w:b/>
          <w:sz w:val="22"/>
          <w:szCs w:val="22"/>
        </w:rPr>
        <w:t>1/2019</w:t>
      </w:r>
      <w:r w:rsidRPr="00AD4238">
        <w:rPr>
          <w:b/>
          <w:sz w:val="22"/>
          <w:szCs w:val="22"/>
        </w:rPr>
        <w:t xml:space="preserve"> PARA PROVIMENTO DE </w:t>
      </w:r>
      <w:r w:rsidRPr="00AD4238">
        <w:rPr>
          <w:b/>
          <w:sz w:val="22"/>
          <w:szCs w:val="22"/>
        </w:rPr>
        <w:t>ESTAGIARIOS</w:t>
      </w:r>
      <w:r w:rsidRPr="00AD4238">
        <w:rPr>
          <w:b/>
          <w:sz w:val="22"/>
          <w:szCs w:val="22"/>
        </w:rPr>
        <w:t xml:space="preserve"> NO QUADRO GERAL DO PODER EXECUTIVO MUNICIPAL E DA OUTRAS PROVIDÊNCIAS.</w:t>
      </w: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jc w:val="both"/>
        <w:rPr>
          <w:sz w:val="22"/>
          <w:szCs w:val="22"/>
        </w:rPr>
      </w:pP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b/>
          <w:sz w:val="22"/>
          <w:szCs w:val="22"/>
        </w:rPr>
        <w:t>EDER IVAN MARMITT</w:t>
      </w:r>
      <w:r w:rsidRPr="00AD4238">
        <w:rPr>
          <w:sz w:val="22"/>
          <w:szCs w:val="22"/>
        </w:rPr>
        <w:t>, Prefeito Municipal de Sul Brasil, Estado de Santa Catarina, no uso das atribuições legais, e de conformidade como disposto nas Leis Municipais nº385 de 01 de junho de 2001, Complementar nº640, de 11 de dezembro de 2007, Lei Complementar nº678, de 19 de janeiro de 2009 e Lei Complementar nº776, de 10 de janeiro de 2011 e Edital de Processo Seletivo  nº 00</w:t>
      </w:r>
      <w:r w:rsidRPr="00AD4238">
        <w:rPr>
          <w:sz w:val="22"/>
          <w:szCs w:val="22"/>
        </w:rPr>
        <w:t>1</w:t>
      </w:r>
      <w:r w:rsidRPr="00AD4238">
        <w:rPr>
          <w:sz w:val="22"/>
          <w:szCs w:val="22"/>
        </w:rPr>
        <w:t>/201</w:t>
      </w:r>
      <w:r w:rsidRPr="00AD4238">
        <w:rPr>
          <w:sz w:val="22"/>
          <w:szCs w:val="22"/>
        </w:rPr>
        <w:t>9</w:t>
      </w:r>
      <w:r w:rsidRPr="00AD4238">
        <w:rPr>
          <w:sz w:val="22"/>
          <w:szCs w:val="22"/>
        </w:rPr>
        <w:t xml:space="preserve"> de  </w:t>
      </w:r>
      <w:r w:rsidRPr="00AD4238">
        <w:rPr>
          <w:sz w:val="22"/>
          <w:szCs w:val="22"/>
        </w:rPr>
        <w:t>06</w:t>
      </w:r>
      <w:r w:rsidRPr="00AD4238">
        <w:rPr>
          <w:sz w:val="22"/>
          <w:szCs w:val="22"/>
        </w:rPr>
        <w:t xml:space="preserve"> de </w:t>
      </w:r>
      <w:r w:rsidRPr="00AD4238">
        <w:rPr>
          <w:sz w:val="22"/>
          <w:szCs w:val="22"/>
        </w:rPr>
        <w:t>fevereir</w:t>
      </w:r>
      <w:r w:rsidRPr="00AD4238">
        <w:rPr>
          <w:sz w:val="22"/>
          <w:szCs w:val="22"/>
        </w:rPr>
        <w:t>o de 201</w:t>
      </w:r>
      <w:r w:rsidRPr="00AD4238">
        <w:rPr>
          <w:sz w:val="22"/>
          <w:szCs w:val="22"/>
        </w:rPr>
        <w:t>9</w:t>
      </w:r>
      <w:r w:rsidRPr="00AD4238">
        <w:rPr>
          <w:sz w:val="22"/>
          <w:szCs w:val="22"/>
        </w:rPr>
        <w:t>.</w:t>
      </w:r>
    </w:p>
    <w:p w:rsidR="00BC335D" w:rsidRPr="00AD4238" w:rsidRDefault="00BC335D" w:rsidP="00BC335D">
      <w:pPr>
        <w:jc w:val="both"/>
        <w:rPr>
          <w:sz w:val="22"/>
          <w:szCs w:val="22"/>
        </w:rPr>
      </w:pPr>
      <w:r w:rsidRPr="00AD4238">
        <w:rPr>
          <w:sz w:val="22"/>
          <w:szCs w:val="22"/>
        </w:rPr>
        <w:t xml:space="preserve"> </w:t>
      </w:r>
    </w:p>
    <w:p w:rsidR="00BC335D" w:rsidRPr="00AD4238" w:rsidRDefault="00BC335D" w:rsidP="00BC335D">
      <w:pPr>
        <w:jc w:val="both"/>
        <w:rPr>
          <w:sz w:val="22"/>
          <w:szCs w:val="22"/>
        </w:rPr>
      </w:pP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b/>
          <w:sz w:val="22"/>
          <w:szCs w:val="22"/>
        </w:rPr>
        <w:t>D E C R E T A</w:t>
      </w:r>
      <w:r w:rsidRPr="00AD4238">
        <w:rPr>
          <w:sz w:val="22"/>
          <w:szCs w:val="22"/>
        </w:rPr>
        <w:t>:</w:t>
      </w: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jc w:val="both"/>
        <w:rPr>
          <w:sz w:val="22"/>
          <w:szCs w:val="22"/>
        </w:rPr>
      </w:pP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b/>
          <w:sz w:val="22"/>
          <w:szCs w:val="22"/>
        </w:rPr>
        <w:t>Art. 1°.</w:t>
      </w:r>
      <w:r w:rsidRPr="00AD4238">
        <w:rPr>
          <w:sz w:val="22"/>
          <w:szCs w:val="22"/>
        </w:rPr>
        <w:t xml:space="preserve"> Fica homologado o resultado do Processo Seletivo n º 00</w:t>
      </w:r>
      <w:r w:rsidRPr="00AD4238">
        <w:rPr>
          <w:sz w:val="22"/>
          <w:szCs w:val="22"/>
        </w:rPr>
        <w:t>1</w:t>
      </w:r>
      <w:r w:rsidRPr="00AD4238">
        <w:rPr>
          <w:sz w:val="22"/>
          <w:szCs w:val="22"/>
        </w:rPr>
        <w:t>/201</w:t>
      </w:r>
      <w:r w:rsidRPr="00AD4238">
        <w:rPr>
          <w:sz w:val="22"/>
          <w:szCs w:val="22"/>
        </w:rPr>
        <w:t>9</w:t>
      </w:r>
      <w:r w:rsidRPr="00AD4238">
        <w:rPr>
          <w:color w:val="FF0000"/>
          <w:sz w:val="22"/>
          <w:szCs w:val="22"/>
        </w:rPr>
        <w:t xml:space="preserve"> </w:t>
      </w:r>
      <w:r w:rsidRPr="00AD4238">
        <w:rPr>
          <w:sz w:val="22"/>
          <w:szCs w:val="22"/>
        </w:rPr>
        <w:t>para Estagiários</w:t>
      </w:r>
      <w:r w:rsidRPr="00AD4238">
        <w:rPr>
          <w:sz w:val="22"/>
          <w:szCs w:val="22"/>
        </w:rPr>
        <w:t xml:space="preserve"> do quadro geral de pessoal da Prefeitura Municipal, na sua exata ordem de classificação, conforme segue:</w:t>
      </w: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rPr>
          <w:noProof/>
          <w:sz w:val="22"/>
          <w:szCs w:val="22"/>
        </w:rPr>
      </w:pPr>
    </w:p>
    <w:p w:rsidR="00BC335D" w:rsidRPr="00AD4238" w:rsidRDefault="00BC335D" w:rsidP="00BC335D">
      <w:pPr>
        <w:rPr>
          <w:noProof/>
          <w:sz w:val="22"/>
          <w:szCs w:val="22"/>
        </w:rPr>
      </w:pPr>
    </w:p>
    <w:p w:rsidR="00BC335D" w:rsidRPr="00AD4238" w:rsidRDefault="00BC335D" w:rsidP="00BC335D">
      <w:pPr>
        <w:rPr>
          <w:noProof/>
          <w:sz w:val="22"/>
          <w:szCs w:val="22"/>
        </w:rPr>
      </w:pPr>
    </w:p>
    <w:p w:rsidR="00BC335D" w:rsidRPr="00AD4238" w:rsidRDefault="00AD4238" w:rsidP="00BC335D">
      <w:pPr>
        <w:rPr>
          <w:noProof/>
          <w:sz w:val="22"/>
          <w:szCs w:val="22"/>
        </w:rPr>
      </w:pPr>
      <w:r w:rsidRPr="00AD4238">
        <w:rPr>
          <w:noProof/>
          <w:sz w:val="22"/>
          <w:szCs w:val="22"/>
        </w:rPr>
        <w:t>Ensino Medio</w:t>
      </w:r>
    </w:p>
    <w:p w:rsidR="00BC335D" w:rsidRPr="00AD4238" w:rsidRDefault="00BC335D" w:rsidP="00BC335D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0"/>
        <w:gridCol w:w="1629"/>
        <w:gridCol w:w="1645"/>
        <w:gridCol w:w="1841"/>
        <w:gridCol w:w="1549"/>
      </w:tblGrid>
      <w:tr w:rsidR="00BC335D" w:rsidRPr="00AD4238" w:rsidTr="00BC335D">
        <w:tc>
          <w:tcPr>
            <w:tcW w:w="1830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Colocação</w:t>
            </w:r>
          </w:p>
        </w:tc>
        <w:tc>
          <w:tcPr>
            <w:tcW w:w="1629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Nome</w:t>
            </w:r>
          </w:p>
        </w:tc>
        <w:tc>
          <w:tcPr>
            <w:tcW w:w="1645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Média disciplinas</w:t>
            </w:r>
          </w:p>
        </w:tc>
        <w:tc>
          <w:tcPr>
            <w:tcW w:w="1841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Acréscimo por semestres cursados</w:t>
            </w:r>
          </w:p>
        </w:tc>
        <w:tc>
          <w:tcPr>
            <w:tcW w:w="1549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Total</w:t>
            </w:r>
          </w:p>
        </w:tc>
      </w:tr>
      <w:tr w:rsidR="00BC335D" w:rsidRPr="00AD4238" w:rsidTr="00BC335D">
        <w:tc>
          <w:tcPr>
            <w:tcW w:w="1830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1ª</w:t>
            </w:r>
          </w:p>
        </w:tc>
        <w:tc>
          <w:tcPr>
            <w:tcW w:w="1629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proofErr w:type="spellStart"/>
            <w:r w:rsidRPr="00AD4238">
              <w:rPr>
                <w:sz w:val="22"/>
                <w:szCs w:val="22"/>
              </w:rPr>
              <w:t>Iasmyn</w:t>
            </w:r>
            <w:proofErr w:type="spellEnd"/>
            <w:r w:rsidRPr="00AD4238">
              <w:rPr>
                <w:sz w:val="22"/>
                <w:szCs w:val="22"/>
              </w:rPr>
              <w:t xml:space="preserve"> </w:t>
            </w:r>
            <w:proofErr w:type="spellStart"/>
            <w:r w:rsidRPr="00AD4238">
              <w:rPr>
                <w:sz w:val="22"/>
                <w:szCs w:val="22"/>
              </w:rPr>
              <w:t>Gorczeveski</w:t>
            </w:r>
            <w:proofErr w:type="spellEnd"/>
          </w:p>
        </w:tc>
        <w:tc>
          <w:tcPr>
            <w:tcW w:w="1645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8,77</w:t>
            </w:r>
          </w:p>
        </w:tc>
        <w:tc>
          <w:tcPr>
            <w:tcW w:w="1841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0,80</w:t>
            </w:r>
          </w:p>
        </w:tc>
        <w:tc>
          <w:tcPr>
            <w:tcW w:w="1549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9,57</w:t>
            </w:r>
          </w:p>
        </w:tc>
      </w:tr>
      <w:tr w:rsidR="00BC335D" w:rsidRPr="00AD4238" w:rsidTr="00BC335D">
        <w:tc>
          <w:tcPr>
            <w:tcW w:w="1830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2ª</w:t>
            </w:r>
          </w:p>
        </w:tc>
        <w:tc>
          <w:tcPr>
            <w:tcW w:w="1629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 xml:space="preserve">Barbara </w:t>
            </w:r>
            <w:proofErr w:type="spellStart"/>
            <w:r w:rsidRPr="00AD4238">
              <w:rPr>
                <w:sz w:val="22"/>
                <w:szCs w:val="22"/>
              </w:rPr>
              <w:t>Camile</w:t>
            </w:r>
            <w:proofErr w:type="spellEnd"/>
            <w:r w:rsidRPr="00AD4238">
              <w:rPr>
                <w:sz w:val="22"/>
                <w:szCs w:val="22"/>
              </w:rPr>
              <w:t xml:space="preserve"> </w:t>
            </w:r>
            <w:proofErr w:type="spellStart"/>
            <w:r w:rsidRPr="00AD4238">
              <w:rPr>
                <w:sz w:val="22"/>
                <w:szCs w:val="22"/>
              </w:rPr>
              <w:t>Saugo</w:t>
            </w:r>
            <w:proofErr w:type="spellEnd"/>
          </w:p>
        </w:tc>
        <w:tc>
          <w:tcPr>
            <w:tcW w:w="1645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8,79</w:t>
            </w:r>
          </w:p>
        </w:tc>
        <w:tc>
          <w:tcPr>
            <w:tcW w:w="1841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0,40</w:t>
            </w:r>
          </w:p>
        </w:tc>
        <w:tc>
          <w:tcPr>
            <w:tcW w:w="1549" w:type="dxa"/>
          </w:tcPr>
          <w:p w:rsidR="00BC335D" w:rsidRPr="00AD4238" w:rsidRDefault="00BC335D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9,19</w:t>
            </w:r>
          </w:p>
        </w:tc>
      </w:tr>
      <w:tr w:rsidR="00BC335D" w:rsidRPr="00AD4238" w:rsidTr="00BC335D">
        <w:tc>
          <w:tcPr>
            <w:tcW w:w="1830" w:type="dxa"/>
          </w:tcPr>
          <w:p w:rsidR="00BC335D" w:rsidRPr="00AD4238" w:rsidRDefault="00AD4238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3ª</w:t>
            </w:r>
          </w:p>
        </w:tc>
        <w:tc>
          <w:tcPr>
            <w:tcW w:w="1629" w:type="dxa"/>
          </w:tcPr>
          <w:p w:rsidR="00BC335D" w:rsidRPr="00AD4238" w:rsidRDefault="00AD4238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 xml:space="preserve">Érica </w:t>
            </w:r>
            <w:proofErr w:type="spellStart"/>
            <w:r w:rsidRPr="00AD4238">
              <w:rPr>
                <w:sz w:val="22"/>
                <w:szCs w:val="22"/>
              </w:rPr>
              <w:t>Kauna</w:t>
            </w:r>
            <w:proofErr w:type="spellEnd"/>
            <w:r w:rsidRPr="00AD4238">
              <w:rPr>
                <w:sz w:val="22"/>
                <w:szCs w:val="22"/>
              </w:rPr>
              <w:t xml:space="preserve"> </w:t>
            </w:r>
            <w:proofErr w:type="spellStart"/>
            <w:r w:rsidRPr="00AD4238">
              <w:rPr>
                <w:sz w:val="22"/>
                <w:szCs w:val="22"/>
              </w:rPr>
              <w:t>Reolon</w:t>
            </w:r>
            <w:proofErr w:type="spellEnd"/>
          </w:p>
        </w:tc>
        <w:tc>
          <w:tcPr>
            <w:tcW w:w="1645" w:type="dxa"/>
          </w:tcPr>
          <w:p w:rsidR="00BC335D" w:rsidRPr="00AD4238" w:rsidRDefault="00AD4238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8,67</w:t>
            </w:r>
          </w:p>
        </w:tc>
        <w:tc>
          <w:tcPr>
            <w:tcW w:w="1841" w:type="dxa"/>
          </w:tcPr>
          <w:p w:rsidR="00BC335D" w:rsidRPr="00AD4238" w:rsidRDefault="00AD4238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0,40</w:t>
            </w:r>
          </w:p>
        </w:tc>
        <w:tc>
          <w:tcPr>
            <w:tcW w:w="1549" w:type="dxa"/>
          </w:tcPr>
          <w:p w:rsidR="00BC335D" w:rsidRPr="00AD4238" w:rsidRDefault="00AD4238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9,07</w:t>
            </w:r>
          </w:p>
        </w:tc>
      </w:tr>
      <w:tr w:rsidR="00BC335D" w:rsidRPr="00AD4238" w:rsidTr="00BC335D">
        <w:tc>
          <w:tcPr>
            <w:tcW w:w="1830" w:type="dxa"/>
          </w:tcPr>
          <w:p w:rsidR="00BC335D" w:rsidRPr="00AD4238" w:rsidRDefault="00AD4238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4ª</w:t>
            </w:r>
          </w:p>
        </w:tc>
        <w:tc>
          <w:tcPr>
            <w:tcW w:w="1629" w:type="dxa"/>
          </w:tcPr>
          <w:p w:rsidR="00BC335D" w:rsidRPr="00AD4238" w:rsidRDefault="00AD4238" w:rsidP="00BC335D">
            <w:pPr>
              <w:rPr>
                <w:sz w:val="22"/>
                <w:szCs w:val="22"/>
              </w:rPr>
            </w:pPr>
            <w:proofErr w:type="spellStart"/>
            <w:r w:rsidRPr="00AD4238">
              <w:rPr>
                <w:sz w:val="22"/>
                <w:szCs w:val="22"/>
              </w:rPr>
              <w:t>Jheiminy</w:t>
            </w:r>
            <w:proofErr w:type="spellEnd"/>
            <w:r w:rsidRPr="00AD4238">
              <w:rPr>
                <w:sz w:val="22"/>
                <w:szCs w:val="22"/>
              </w:rPr>
              <w:t xml:space="preserve"> Evelyn dos Santos </w:t>
            </w:r>
            <w:proofErr w:type="spellStart"/>
            <w:r w:rsidRPr="00AD4238">
              <w:rPr>
                <w:sz w:val="22"/>
                <w:szCs w:val="22"/>
              </w:rPr>
              <w:t>Cecato</w:t>
            </w:r>
            <w:proofErr w:type="spellEnd"/>
          </w:p>
        </w:tc>
        <w:tc>
          <w:tcPr>
            <w:tcW w:w="1645" w:type="dxa"/>
          </w:tcPr>
          <w:p w:rsidR="00BC335D" w:rsidRPr="00AD4238" w:rsidRDefault="00AD4238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Pr="00AD4238"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BC335D" w:rsidRPr="00AD4238" w:rsidRDefault="00AD4238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0,40</w:t>
            </w:r>
          </w:p>
        </w:tc>
        <w:tc>
          <w:tcPr>
            <w:tcW w:w="1549" w:type="dxa"/>
          </w:tcPr>
          <w:p w:rsidR="00BC335D" w:rsidRPr="00AD4238" w:rsidRDefault="00AD4238" w:rsidP="00BC335D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7,95</w:t>
            </w:r>
          </w:p>
        </w:tc>
      </w:tr>
    </w:tbl>
    <w:p w:rsidR="00BC335D" w:rsidRPr="00AD4238" w:rsidRDefault="00BC335D" w:rsidP="00BC335D">
      <w:pPr>
        <w:rPr>
          <w:sz w:val="22"/>
          <w:szCs w:val="22"/>
        </w:rPr>
      </w:pPr>
    </w:p>
    <w:p w:rsidR="00BC335D" w:rsidRPr="00AD4238" w:rsidRDefault="00BC335D" w:rsidP="00BC335D">
      <w:pPr>
        <w:rPr>
          <w:noProof/>
          <w:sz w:val="22"/>
          <w:szCs w:val="22"/>
        </w:rPr>
      </w:pPr>
    </w:p>
    <w:p w:rsidR="00BC335D" w:rsidRPr="00AD4238" w:rsidRDefault="00BC335D" w:rsidP="00BC335D">
      <w:pPr>
        <w:rPr>
          <w:noProof/>
          <w:sz w:val="22"/>
          <w:szCs w:val="22"/>
        </w:rPr>
      </w:pPr>
    </w:p>
    <w:p w:rsidR="00BC335D" w:rsidRPr="00AD4238" w:rsidRDefault="00AD4238" w:rsidP="00BC335D">
      <w:pPr>
        <w:rPr>
          <w:noProof/>
          <w:sz w:val="22"/>
          <w:szCs w:val="22"/>
        </w:rPr>
      </w:pPr>
      <w:r w:rsidRPr="00AD4238">
        <w:rPr>
          <w:noProof/>
          <w:sz w:val="22"/>
          <w:szCs w:val="22"/>
        </w:rPr>
        <w:t>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D4238" w:rsidRPr="00AD4238" w:rsidTr="00AD4238">
        <w:tc>
          <w:tcPr>
            <w:tcW w:w="1698" w:type="dxa"/>
          </w:tcPr>
          <w:p w:rsidR="00AD4238" w:rsidRPr="00AD4238" w:rsidRDefault="00AD4238" w:rsidP="00AD4238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Colocação</w:t>
            </w:r>
          </w:p>
        </w:tc>
        <w:tc>
          <w:tcPr>
            <w:tcW w:w="1699" w:type="dxa"/>
          </w:tcPr>
          <w:p w:rsidR="00AD4238" w:rsidRPr="00AD4238" w:rsidRDefault="00AD4238" w:rsidP="00AD4238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Nome</w:t>
            </w:r>
          </w:p>
        </w:tc>
        <w:tc>
          <w:tcPr>
            <w:tcW w:w="1699" w:type="dxa"/>
          </w:tcPr>
          <w:p w:rsidR="00AD4238" w:rsidRPr="00AD4238" w:rsidRDefault="00AD4238" w:rsidP="00AD4238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Média disciplinas</w:t>
            </w:r>
          </w:p>
        </w:tc>
        <w:tc>
          <w:tcPr>
            <w:tcW w:w="1699" w:type="dxa"/>
          </w:tcPr>
          <w:p w:rsidR="00AD4238" w:rsidRPr="00AD4238" w:rsidRDefault="00AD4238" w:rsidP="00AD4238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Acréscimo por semestres cursados</w:t>
            </w:r>
          </w:p>
        </w:tc>
        <w:tc>
          <w:tcPr>
            <w:tcW w:w="1699" w:type="dxa"/>
          </w:tcPr>
          <w:p w:rsidR="00AD4238" w:rsidRPr="00AD4238" w:rsidRDefault="00AD4238" w:rsidP="00AD4238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Total</w:t>
            </w:r>
          </w:p>
        </w:tc>
      </w:tr>
      <w:tr w:rsidR="00AD4238" w:rsidRPr="00AD4238" w:rsidTr="00AD4238">
        <w:tc>
          <w:tcPr>
            <w:tcW w:w="1698" w:type="dxa"/>
          </w:tcPr>
          <w:p w:rsidR="00AD4238" w:rsidRPr="00AD4238" w:rsidRDefault="00AD4238" w:rsidP="00AD4238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1ª</w:t>
            </w:r>
          </w:p>
        </w:tc>
        <w:tc>
          <w:tcPr>
            <w:tcW w:w="1699" w:type="dxa"/>
          </w:tcPr>
          <w:p w:rsidR="00AD4238" w:rsidRPr="00AD4238" w:rsidRDefault="00AD4238" w:rsidP="00AD4238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 xml:space="preserve">Ana Flavia </w:t>
            </w:r>
            <w:proofErr w:type="spellStart"/>
            <w:r w:rsidRPr="00AD4238">
              <w:rPr>
                <w:sz w:val="22"/>
                <w:szCs w:val="22"/>
              </w:rPr>
              <w:t>Mulinet</w:t>
            </w:r>
            <w:proofErr w:type="spellEnd"/>
          </w:p>
        </w:tc>
        <w:tc>
          <w:tcPr>
            <w:tcW w:w="1699" w:type="dxa"/>
          </w:tcPr>
          <w:p w:rsidR="00AD4238" w:rsidRPr="00AD4238" w:rsidRDefault="00AD4238" w:rsidP="00AD4238">
            <w:pPr>
              <w:rPr>
                <w:sz w:val="22"/>
                <w:szCs w:val="22"/>
              </w:rPr>
            </w:pPr>
            <w:r w:rsidRPr="00AD4238">
              <w:rPr>
                <w:sz w:val="22"/>
                <w:szCs w:val="22"/>
              </w:rPr>
              <w:t>8,91</w:t>
            </w:r>
          </w:p>
        </w:tc>
        <w:tc>
          <w:tcPr>
            <w:tcW w:w="1699" w:type="dxa"/>
          </w:tcPr>
          <w:p w:rsidR="00AD4238" w:rsidRPr="00AD4238" w:rsidRDefault="00AD4238" w:rsidP="00AD4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699" w:type="dxa"/>
          </w:tcPr>
          <w:p w:rsidR="00AD4238" w:rsidRPr="00AD4238" w:rsidRDefault="00AD4238" w:rsidP="00AD4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9,31</w:t>
            </w:r>
          </w:p>
        </w:tc>
      </w:tr>
    </w:tbl>
    <w:p w:rsidR="00BC335D" w:rsidRPr="00AD4238" w:rsidRDefault="00BC335D" w:rsidP="00BC335D">
      <w:pPr>
        <w:rPr>
          <w:sz w:val="22"/>
          <w:szCs w:val="22"/>
        </w:rPr>
      </w:pPr>
    </w:p>
    <w:p w:rsidR="00BC335D" w:rsidRPr="00AD4238" w:rsidRDefault="00BC335D" w:rsidP="00BC335D">
      <w:pPr>
        <w:rPr>
          <w:sz w:val="22"/>
          <w:szCs w:val="22"/>
        </w:rPr>
      </w:pPr>
    </w:p>
    <w:p w:rsidR="00BC335D" w:rsidRPr="00AD4238" w:rsidRDefault="00BC335D" w:rsidP="00BC335D">
      <w:pPr>
        <w:jc w:val="both"/>
        <w:rPr>
          <w:sz w:val="22"/>
          <w:szCs w:val="22"/>
        </w:rPr>
      </w:pPr>
      <w:r w:rsidRPr="00AD4238">
        <w:rPr>
          <w:b/>
          <w:sz w:val="22"/>
          <w:szCs w:val="22"/>
        </w:rPr>
        <w:t xml:space="preserve">                                                                Art. 2°. </w:t>
      </w:r>
      <w:r w:rsidRPr="00AD4238">
        <w:rPr>
          <w:sz w:val="22"/>
          <w:szCs w:val="22"/>
        </w:rPr>
        <w:t>As despesas decorrentes da aplicação deste Decreto correrão por conta de dotação própria prevista no orçamento.</w:t>
      </w: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jc w:val="both"/>
        <w:rPr>
          <w:sz w:val="22"/>
          <w:szCs w:val="22"/>
        </w:rPr>
      </w:pPr>
      <w:r w:rsidRPr="00AD4238">
        <w:rPr>
          <w:sz w:val="22"/>
          <w:szCs w:val="22"/>
        </w:rPr>
        <w:lastRenderedPageBreak/>
        <w:tab/>
      </w: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b/>
          <w:sz w:val="22"/>
          <w:szCs w:val="22"/>
        </w:rPr>
        <w:t>Art. 3°.</w:t>
      </w:r>
      <w:r w:rsidRPr="00AD4238">
        <w:rPr>
          <w:sz w:val="22"/>
          <w:szCs w:val="22"/>
        </w:rPr>
        <w:t xml:space="preserve"> Este Decreto entra em vigor na data de sua publicação,</w:t>
      </w:r>
      <w:r w:rsidRPr="00AD423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D4238">
        <w:rPr>
          <w:rFonts w:ascii="Arial" w:hAnsi="Arial" w:cs="Arial"/>
          <w:sz w:val="22"/>
          <w:szCs w:val="22"/>
        </w:rPr>
        <w:t>Vinculada</w:t>
      </w:r>
      <w:proofErr w:type="gramEnd"/>
      <w:r w:rsidRPr="00AD4238">
        <w:rPr>
          <w:rFonts w:ascii="Arial" w:hAnsi="Arial" w:cs="Arial"/>
          <w:sz w:val="22"/>
          <w:szCs w:val="22"/>
        </w:rPr>
        <w:t xml:space="preserve"> ao DOM, conforme </w:t>
      </w:r>
      <w:r w:rsidRPr="00AD4238">
        <w:rPr>
          <w:b/>
          <w:sz w:val="22"/>
          <w:szCs w:val="22"/>
        </w:rPr>
        <w:t xml:space="preserve">Lei Municipal nº 1.027 de 06 de abril de 2015, </w:t>
      </w:r>
      <w:r w:rsidRPr="00AD4238">
        <w:rPr>
          <w:sz w:val="22"/>
          <w:szCs w:val="22"/>
        </w:rPr>
        <w:t>Diário Oficial dos Municípios.</w:t>
      </w: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jc w:val="both"/>
        <w:rPr>
          <w:sz w:val="22"/>
          <w:szCs w:val="22"/>
        </w:rPr>
      </w:pP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b/>
          <w:sz w:val="22"/>
          <w:szCs w:val="22"/>
        </w:rPr>
        <w:t>Art.4°.</w:t>
      </w:r>
      <w:r w:rsidRPr="00AD4238">
        <w:rPr>
          <w:sz w:val="22"/>
          <w:szCs w:val="22"/>
        </w:rPr>
        <w:t xml:space="preserve">   Ficam revogadas as disposições em contrário.</w:t>
      </w:r>
    </w:p>
    <w:p w:rsidR="00BC335D" w:rsidRPr="00AD4238" w:rsidRDefault="00BC335D" w:rsidP="00BC335D">
      <w:pPr>
        <w:jc w:val="both"/>
        <w:rPr>
          <w:sz w:val="22"/>
          <w:szCs w:val="22"/>
        </w:rPr>
      </w:pP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  <w:r w:rsidRPr="00AD4238">
        <w:rPr>
          <w:sz w:val="22"/>
          <w:szCs w:val="22"/>
        </w:rPr>
        <w:tab/>
      </w: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ind w:left="1440"/>
        <w:jc w:val="both"/>
        <w:rPr>
          <w:sz w:val="22"/>
          <w:szCs w:val="22"/>
        </w:rPr>
      </w:pPr>
      <w:r w:rsidRPr="00AD4238">
        <w:rPr>
          <w:sz w:val="22"/>
          <w:szCs w:val="22"/>
        </w:rPr>
        <w:t xml:space="preserve">   Gabinete do Prefeito Municipal de Sul Brasil, aos 1</w:t>
      </w:r>
      <w:r w:rsidR="00AD4238" w:rsidRPr="00AD4238">
        <w:rPr>
          <w:sz w:val="22"/>
          <w:szCs w:val="22"/>
        </w:rPr>
        <w:t>5</w:t>
      </w:r>
      <w:r w:rsidRPr="00AD4238">
        <w:rPr>
          <w:sz w:val="22"/>
          <w:szCs w:val="22"/>
        </w:rPr>
        <w:t xml:space="preserve"> de</w:t>
      </w:r>
      <w:r w:rsidR="00AD4238" w:rsidRPr="00AD4238">
        <w:rPr>
          <w:sz w:val="22"/>
          <w:szCs w:val="22"/>
        </w:rPr>
        <w:t xml:space="preserve"> março</w:t>
      </w:r>
      <w:r w:rsidRPr="00AD4238">
        <w:rPr>
          <w:sz w:val="22"/>
          <w:szCs w:val="22"/>
        </w:rPr>
        <w:t xml:space="preserve"> de 201</w:t>
      </w:r>
      <w:r w:rsidR="00AD4238" w:rsidRPr="00AD4238">
        <w:rPr>
          <w:sz w:val="22"/>
          <w:szCs w:val="22"/>
        </w:rPr>
        <w:t>9</w:t>
      </w:r>
      <w:r w:rsidRPr="00AD4238">
        <w:rPr>
          <w:sz w:val="22"/>
          <w:szCs w:val="22"/>
        </w:rPr>
        <w:t>.</w:t>
      </w: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jc w:val="both"/>
        <w:rPr>
          <w:sz w:val="22"/>
          <w:szCs w:val="22"/>
        </w:rPr>
      </w:pPr>
    </w:p>
    <w:p w:rsidR="00BC335D" w:rsidRPr="00AD4238" w:rsidRDefault="00BC335D" w:rsidP="00BC335D">
      <w:pPr>
        <w:jc w:val="center"/>
        <w:rPr>
          <w:b/>
          <w:sz w:val="22"/>
          <w:szCs w:val="22"/>
        </w:rPr>
      </w:pPr>
      <w:r w:rsidRPr="00AD4238">
        <w:rPr>
          <w:b/>
          <w:sz w:val="22"/>
          <w:szCs w:val="22"/>
        </w:rPr>
        <w:t>EDER IVAN MARMITT</w:t>
      </w:r>
    </w:p>
    <w:p w:rsidR="00BC335D" w:rsidRPr="00AD4238" w:rsidRDefault="00BC335D" w:rsidP="00BC335D">
      <w:pPr>
        <w:jc w:val="center"/>
        <w:rPr>
          <w:b/>
          <w:sz w:val="22"/>
          <w:szCs w:val="22"/>
        </w:rPr>
      </w:pPr>
      <w:r w:rsidRPr="00AD4238">
        <w:rPr>
          <w:b/>
          <w:sz w:val="22"/>
          <w:szCs w:val="22"/>
        </w:rPr>
        <w:t>Prefeito Municipal</w:t>
      </w:r>
    </w:p>
    <w:p w:rsidR="00BC335D" w:rsidRPr="00AD4238" w:rsidRDefault="00BC335D" w:rsidP="00BC335D">
      <w:pPr>
        <w:jc w:val="center"/>
        <w:rPr>
          <w:b/>
          <w:sz w:val="22"/>
          <w:szCs w:val="22"/>
        </w:rPr>
      </w:pPr>
    </w:p>
    <w:p w:rsidR="00BC335D" w:rsidRPr="00AD4238" w:rsidRDefault="00BC335D" w:rsidP="00BC335D">
      <w:pPr>
        <w:jc w:val="both"/>
        <w:rPr>
          <w:b/>
          <w:sz w:val="22"/>
          <w:szCs w:val="22"/>
        </w:rPr>
      </w:pPr>
      <w:r w:rsidRPr="00AD4238">
        <w:rPr>
          <w:b/>
          <w:sz w:val="22"/>
          <w:szCs w:val="22"/>
        </w:rPr>
        <w:t>REGISTRADO E PUBLICADO NA DATA SUPRA:</w:t>
      </w:r>
    </w:p>
    <w:p w:rsidR="00BC335D" w:rsidRPr="00AD4238" w:rsidRDefault="00BC335D" w:rsidP="00BC335D">
      <w:pPr>
        <w:jc w:val="both"/>
        <w:rPr>
          <w:b/>
          <w:sz w:val="22"/>
          <w:szCs w:val="22"/>
        </w:rPr>
      </w:pPr>
    </w:p>
    <w:p w:rsidR="00BC335D" w:rsidRPr="00AD4238" w:rsidRDefault="00BC335D" w:rsidP="00BC335D">
      <w:pPr>
        <w:jc w:val="both"/>
        <w:rPr>
          <w:b/>
          <w:sz w:val="22"/>
          <w:szCs w:val="22"/>
        </w:rPr>
      </w:pPr>
    </w:p>
    <w:p w:rsidR="00BC335D" w:rsidRPr="00AD4238" w:rsidRDefault="00BC335D" w:rsidP="00BC335D">
      <w:pPr>
        <w:jc w:val="both"/>
        <w:rPr>
          <w:b/>
          <w:sz w:val="22"/>
          <w:szCs w:val="22"/>
        </w:rPr>
      </w:pPr>
    </w:p>
    <w:p w:rsidR="00BC335D" w:rsidRPr="00AD4238" w:rsidRDefault="00BC335D" w:rsidP="00BC335D">
      <w:pPr>
        <w:ind w:left="1416" w:firstLine="708"/>
        <w:rPr>
          <w:b/>
          <w:sz w:val="22"/>
          <w:szCs w:val="22"/>
        </w:rPr>
      </w:pPr>
      <w:r w:rsidRPr="00AD4238">
        <w:rPr>
          <w:b/>
          <w:sz w:val="22"/>
          <w:szCs w:val="22"/>
        </w:rPr>
        <w:t xml:space="preserve">                      VALDECIR TOSETTO</w:t>
      </w:r>
    </w:p>
    <w:p w:rsidR="00BC335D" w:rsidRPr="00AD4238" w:rsidRDefault="00BC335D" w:rsidP="00BC335D">
      <w:pPr>
        <w:rPr>
          <w:sz w:val="22"/>
          <w:szCs w:val="22"/>
          <w:lang w:val="es-ES_tradnl"/>
        </w:rPr>
      </w:pPr>
      <w:r w:rsidRPr="00AD4238">
        <w:rPr>
          <w:b/>
          <w:sz w:val="22"/>
          <w:szCs w:val="22"/>
          <w:lang w:val="es-ES_tradnl"/>
        </w:rPr>
        <w:t xml:space="preserve">                                                                </w:t>
      </w:r>
      <w:proofErr w:type="spellStart"/>
      <w:r w:rsidRPr="00AD4238">
        <w:rPr>
          <w:b/>
          <w:sz w:val="22"/>
          <w:szCs w:val="22"/>
          <w:lang w:val="es-ES_tradnl"/>
        </w:rPr>
        <w:t>Diretor</w:t>
      </w:r>
      <w:proofErr w:type="spellEnd"/>
      <w:r w:rsidRPr="00AD4238">
        <w:rPr>
          <w:b/>
          <w:sz w:val="22"/>
          <w:szCs w:val="22"/>
          <w:lang w:val="es-ES_tradnl"/>
        </w:rPr>
        <w:t xml:space="preserve"> de </w:t>
      </w:r>
      <w:proofErr w:type="spellStart"/>
      <w:r w:rsidRPr="00AD4238">
        <w:rPr>
          <w:b/>
          <w:sz w:val="22"/>
          <w:szCs w:val="22"/>
          <w:lang w:val="es-ES_tradnl"/>
        </w:rPr>
        <w:t>Administração</w:t>
      </w:r>
      <w:proofErr w:type="spellEnd"/>
    </w:p>
    <w:sectPr w:rsidR="00BC335D" w:rsidRPr="00AD4238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5D"/>
    <w:rsid w:val="0019168E"/>
    <w:rsid w:val="002D5FB0"/>
    <w:rsid w:val="00A76D0E"/>
    <w:rsid w:val="00AD4238"/>
    <w:rsid w:val="00B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1A35"/>
  <w15:chartTrackingRefBased/>
  <w15:docId w15:val="{D6BC94BC-52BE-47CB-95F9-4AF7D06B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3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35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C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2019-03-15T19:25:00Z</cp:lastPrinted>
  <dcterms:created xsi:type="dcterms:W3CDTF">2019-03-15T19:00:00Z</dcterms:created>
  <dcterms:modified xsi:type="dcterms:W3CDTF">2019-03-15T19:25:00Z</dcterms:modified>
</cp:coreProperties>
</file>