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1740" w14:textId="77777777" w:rsidR="00737D33" w:rsidRDefault="00737D33" w:rsidP="008B37E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1275A36" w14:textId="4D30B20A" w:rsidR="008B37E1" w:rsidRPr="005A7A06" w:rsidRDefault="008B37E1" w:rsidP="008B37E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7A06">
        <w:rPr>
          <w:rFonts w:ascii="Times New Roman" w:hAnsi="Times New Roman" w:cs="Times New Roman"/>
          <w:sz w:val="24"/>
          <w:szCs w:val="24"/>
          <w:u w:val="single"/>
        </w:rPr>
        <w:t>CONSELHO MUNICIPAL DOS DIREITOS DA CRIANÇA E DO ADOLESCENTE- CMDCA</w:t>
      </w:r>
    </w:p>
    <w:p w14:paraId="2DBC8304" w14:textId="7027E87C" w:rsidR="008B37E1" w:rsidRDefault="008B37E1" w:rsidP="008B37E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7A06">
        <w:rPr>
          <w:rFonts w:ascii="Times New Roman" w:hAnsi="Times New Roman" w:cs="Times New Roman"/>
          <w:b/>
          <w:bCs/>
          <w:sz w:val="24"/>
          <w:szCs w:val="24"/>
          <w:u w:val="single"/>
        </w:rPr>
        <w:t>SUL BRASIL- SC</w:t>
      </w:r>
    </w:p>
    <w:p w14:paraId="460ECF03" w14:textId="77777777" w:rsidR="00737D33" w:rsidRPr="005A7A06" w:rsidRDefault="00737D33" w:rsidP="008B37E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3FAE92D" w14:textId="41288A92" w:rsidR="008B37E1" w:rsidRDefault="008B37E1" w:rsidP="008B37E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7A06">
        <w:rPr>
          <w:rFonts w:ascii="Times New Roman" w:hAnsi="Times New Roman" w:cs="Times New Roman"/>
          <w:b/>
          <w:bCs/>
          <w:sz w:val="24"/>
          <w:szCs w:val="24"/>
          <w:u w:val="single"/>
        </w:rPr>
        <w:t>RESOLUÇÃO N°00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5A7A06">
        <w:rPr>
          <w:rFonts w:ascii="Times New Roman" w:hAnsi="Times New Roman" w:cs="Times New Roman"/>
          <w:b/>
          <w:bCs/>
          <w:sz w:val="24"/>
          <w:szCs w:val="24"/>
          <w:u w:val="single"/>
        </w:rPr>
        <w:t>/2021</w:t>
      </w:r>
      <w:r w:rsidR="006A030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20 de outubro de 2021</w:t>
      </w:r>
    </w:p>
    <w:p w14:paraId="4B58CCC5" w14:textId="77777777" w:rsidR="00737D33" w:rsidRDefault="00737D33" w:rsidP="008B37E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7B4AF6" w14:textId="784A490D" w:rsidR="008B37E1" w:rsidRDefault="008B37E1" w:rsidP="006A030F">
      <w:pPr>
        <w:spacing w:line="240" w:lineRule="auto"/>
        <w:ind w:left="282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37E1">
        <w:rPr>
          <w:rFonts w:ascii="Times New Roman" w:hAnsi="Times New Roman" w:cs="Times New Roman"/>
          <w:b/>
          <w:bCs/>
          <w:sz w:val="20"/>
          <w:szCs w:val="20"/>
        </w:rPr>
        <w:t xml:space="preserve">Dispõe sobre a publicação do nome de todos os candidatos cuja inscrições foi deferida para o Processo Eleitoral Suplementar do Conselho Tutelar do Município de Sul Brasil </w:t>
      </w:r>
      <w:r w:rsidR="00737D33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8B37E1">
        <w:rPr>
          <w:rFonts w:ascii="Times New Roman" w:hAnsi="Times New Roman" w:cs="Times New Roman"/>
          <w:b/>
          <w:bCs/>
          <w:sz w:val="20"/>
          <w:szCs w:val="20"/>
        </w:rPr>
        <w:t xml:space="preserve"> SC</w:t>
      </w:r>
    </w:p>
    <w:p w14:paraId="2D68280B" w14:textId="77777777" w:rsidR="00737D33" w:rsidRPr="008B37E1" w:rsidRDefault="00737D33" w:rsidP="006A030F">
      <w:pPr>
        <w:spacing w:line="240" w:lineRule="auto"/>
        <w:ind w:left="282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3C276A7" w14:textId="77777777" w:rsidR="00737D33" w:rsidRDefault="008B37E1" w:rsidP="008B37E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membros do Conselho Municipal dos Direitos da Criança e do Adolescente do município de Sul Brasil/SC, no uso de suas atribuições legais, que lhes confere a Lei Municipal n° 1001/2014 e Lei Municipal n° 1.196/2019 e conforme registro em ata, resolvem:</w:t>
      </w:r>
    </w:p>
    <w:p w14:paraId="582418FD" w14:textId="305257D7" w:rsidR="008B37E1" w:rsidRDefault="008B37E1" w:rsidP="008B37E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Art.1°. Publicar o nome dos candidatos com inscrição </w:t>
      </w:r>
      <w:r w:rsidR="001169F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para o Processo Eleitoral Suplementar do Conselho Tutelar do município de Sul Brasil/SC, Conforme relacionados abaixo: </w:t>
      </w:r>
    </w:p>
    <w:p w14:paraId="696F0915" w14:textId="77777777" w:rsidR="00737D33" w:rsidRDefault="00737D33" w:rsidP="008B37E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8B37E1" w14:paraId="78690FF9" w14:textId="77777777" w:rsidTr="008B37E1">
        <w:tc>
          <w:tcPr>
            <w:tcW w:w="2830" w:type="dxa"/>
          </w:tcPr>
          <w:p w14:paraId="18EA14C2" w14:textId="0D604FF8" w:rsidR="008B37E1" w:rsidRPr="00ED27A3" w:rsidRDefault="00ED27A3" w:rsidP="008B37E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N° DE INSCRIÇÃO </w:t>
            </w:r>
          </w:p>
        </w:tc>
        <w:tc>
          <w:tcPr>
            <w:tcW w:w="5664" w:type="dxa"/>
          </w:tcPr>
          <w:p w14:paraId="672B04EE" w14:textId="0AD08DA5" w:rsidR="008B37E1" w:rsidRPr="00ED27A3" w:rsidRDefault="00ED27A3" w:rsidP="008B37E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CANDIDATO </w:t>
            </w:r>
          </w:p>
        </w:tc>
      </w:tr>
      <w:tr w:rsidR="008B37E1" w14:paraId="07E5FD00" w14:textId="77777777" w:rsidTr="008B37E1">
        <w:tc>
          <w:tcPr>
            <w:tcW w:w="2830" w:type="dxa"/>
          </w:tcPr>
          <w:p w14:paraId="7196CAC6" w14:textId="2E40C496" w:rsidR="008B37E1" w:rsidRDefault="00ED27A3" w:rsidP="008B37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664" w:type="dxa"/>
          </w:tcPr>
          <w:p w14:paraId="40EE0FEE" w14:textId="47AA9E3E" w:rsidR="008B37E1" w:rsidRDefault="00ED27A3" w:rsidP="008B37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LEONI SULZBACHER</w:t>
            </w:r>
          </w:p>
        </w:tc>
      </w:tr>
      <w:tr w:rsidR="008B37E1" w14:paraId="11FE0784" w14:textId="77777777" w:rsidTr="008B37E1">
        <w:tc>
          <w:tcPr>
            <w:tcW w:w="2830" w:type="dxa"/>
          </w:tcPr>
          <w:p w14:paraId="1D278CD1" w14:textId="2036362A" w:rsidR="008B37E1" w:rsidRDefault="00ED27A3" w:rsidP="008B37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664" w:type="dxa"/>
          </w:tcPr>
          <w:p w14:paraId="11520106" w14:textId="554355EC" w:rsidR="008B37E1" w:rsidRDefault="00ED27A3" w:rsidP="008B37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ROSIMARA DE MATTOS HENN</w:t>
            </w:r>
          </w:p>
        </w:tc>
      </w:tr>
      <w:tr w:rsidR="008B37E1" w14:paraId="2B60CA81" w14:textId="77777777" w:rsidTr="008B37E1">
        <w:tc>
          <w:tcPr>
            <w:tcW w:w="2830" w:type="dxa"/>
          </w:tcPr>
          <w:p w14:paraId="59731F9B" w14:textId="4D8B15F7" w:rsidR="008B37E1" w:rsidRDefault="00ED27A3" w:rsidP="008B37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64" w:type="dxa"/>
          </w:tcPr>
          <w:p w14:paraId="3090502E" w14:textId="37669E6A" w:rsidR="008B37E1" w:rsidRDefault="00ED27A3" w:rsidP="008B37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SUZANA FICAGNA SCHMIDT</w:t>
            </w:r>
          </w:p>
        </w:tc>
      </w:tr>
      <w:tr w:rsidR="008B37E1" w14:paraId="788D8167" w14:textId="77777777" w:rsidTr="008B37E1">
        <w:tc>
          <w:tcPr>
            <w:tcW w:w="2830" w:type="dxa"/>
          </w:tcPr>
          <w:p w14:paraId="3B458FE1" w14:textId="064CBA70" w:rsidR="008B37E1" w:rsidRDefault="00ED27A3" w:rsidP="008B37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664" w:type="dxa"/>
          </w:tcPr>
          <w:p w14:paraId="76AD7C7B" w14:textId="5047D622" w:rsidR="008B37E1" w:rsidRDefault="00ED27A3" w:rsidP="008B37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JAQUELINE PATRICIA ALBANI BRANDALEZE</w:t>
            </w:r>
          </w:p>
        </w:tc>
      </w:tr>
      <w:tr w:rsidR="008B37E1" w14:paraId="2189EF54" w14:textId="77777777" w:rsidTr="008B37E1">
        <w:tc>
          <w:tcPr>
            <w:tcW w:w="2830" w:type="dxa"/>
          </w:tcPr>
          <w:p w14:paraId="67AA3D08" w14:textId="0CD40E02" w:rsidR="008B37E1" w:rsidRDefault="00ED27A3" w:rsidP="008B37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664" w:type="dxa"/>
          </w:tcPr>
          <w:p w14:paraId="08F45C69" w14:textId="50EEC88B" w:rsidR="006A030F" w:rsidRDefault="006A030F" w:rsidP="008B37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SUELI KASPER COPATI</w:t>
            </w:r>
          </w:p>
        </w:tc>
      </w:tr>
      <w:tr w:rsidR="008B37E1" w14:paraId="0CE62309" w14:textId="77777777" w:rsidTr="008B37E1">
        <w:tc>
          <w:tcPr>
            <w:tcW w:w="2830" w:type="dxa"/>
          </w:tcPr>
          <w:p w14:paraId="43AF326C" w14:textId="733236F0" w:rsidR="008B37E1" w:rsidRDefault="00ED27A3" w:rsidP="008B37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5664" w:type="dxa"/>
          </w:tcPr>
          <w:p w14:paraId="332E28F6" w14:textId="66D58754" w:rsidR="008B37E1" w:rsidRDefault="00B164E4" w:rsidP="008B37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GEOVANA TELES</w:t>
            </w:r>
          </w:p>
        </w:tc>
      </w:tr>
      <w:tr w:rsidR="008B37E1" w14:paraId="34A71379" w14:textId="77777777" w:rsidTr="008B37E1">
        <w:tc>
          <w:tcPr>
            <w:tcW w:w="2830" w:type="dxa"/>
          </w:tcPr>
          <w:p w14:paraId="73DAD68D" w14:textId="4BE8DB63" w:rsidR="008B37E1" w:rsidRDefault="00ED27A3" w:rsidP="008B37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664" w:type="dxa"/>
          </w:tcPr>
          <w:p w14:paraId="2D65C799" w14:textId="67FB723C" w:rsidR="008B37E1" w:rsidRDefault="00737D33" w:rsidP="008B37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DEBORA ZANES MARTINS DA SILVA</w:t>
            </w:r>
          </w:p>
        </w:tc>
      </w:tr>
      <w:tr w:rsidR="00ED27A3" w14:paraId="51055218" w14:textId="77777777" w:rsidTr="008B37E1">
        <w:tc>
          <w:tcPr>
            <w:tcW w:w="2830" w:type="dxa"/>
          </w:tcPr>
          <w:p w14:paraId="6CF0A133" w14:textId="0E3438F4" w:rsidR="00ED27A3" w:rsidRDefault="00ED27A3" w:rsidP="008B37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664" w:type="dxa"/>
          </w:tcPr>
          <w:p w14:paraId="6665233A" w14:textId="2E5BFA6F" w:rsidR="00ED27A3" w:rsidRDefault="00737D33" w:rsidP="008B37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ALINE MARIA HAAS</w:t>
            </w:r>
          </w:p>
        </w:tc>
      </w:tr>
    </w:tbl>
    <w:p w14:paraId="28A9F68D" w14:textId="77777777" w:rsidR="00737D33" w:rsidRDefault="00737D33" w:rsidP="00ED27A3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3D684C8" w14:textId="77777777" w:rsidR="00737D33" w:rsidRDefault="00737D33" w:rsidP="00ED27A3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B4D5FC3" w14:textId="77777777" w:rsidR="00737D33" w:rsidRDefault="00737D33" w:rsidP="00ED27A3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04A2FB3" w14:textId="2F0559A8" w:rsidR="00ED27A3" w:rsidRDefault="008B37E1" w:rsidP="00ED27A3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7A3">
        <w:rPr>
          <w:rFonts w:ascii="Times New Roman" w:hAnsi="Times New Roman" w:cs="Times New Roman"/>
          <w:sz w:val="24"/>
          <w:szCs w:val="24"/>
        </w:rPr>
        <w:t xml:space="preserve">Sul Brasil/SC, </w:t>
      </w:r>
      <w:r w:rsidR="006A030F">
        <w:rPr>
          <w:rFonts w:ascii="Times New Roman" w:hAnsi="Times New Roman" w:cs="Times New Roman"/>
          <w:sz w:val="24"/>
          <w:szCs w:val="24"/>
        </w:rPr>
        <w:t>20 de outubro de 2021.</w:t>
      </w:r>
    </w:p>
    <w:p w14:paraId="5D31A6FA" w14:textId="54DF9D76" w:rsidR="00737D33" w:rsidRDefault="00737D33" w:rsidP="00ED27A3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1A88D23" w14:textId="77777777" w:rsidR="00737D33" w:rsidRDefault="00737D33" w:rsidP="00ED27A3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F241CB4" w14:textId="5A3B4650" w:rsidR="00737D33" w:rsidRDefault="00ED27A3" w:rsidP="00ED27A3">
      <w:pPr>
        <w:pStyle w:val="PargrafodaLista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37E0FC02" w14:textId="77777777" w:rsidR="00737D33" w:rsidRDefault="00ED27A3" w:rsidP="00ED27A3">
      <w:pPr>
        <w:pStyle w:val="PargrafodaLista"/>
        <w:spacing w:line="36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Jucelene Schmitz</w:t>
      </w:r>
    </w:p>
    <w:p w14:paraId="0418A168" w14:textId="3404D15F" w:rsidR="00ED27A3" w:rsidRDefault="00ED27A3" w:rsidP="00ED27A3">
      <w:pPr>
        <w:pStyle w:val="PargrafodaLista"/>
        <w:spacing w:line="36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do Conselho Municipal dos Direitos da Criança e do Adolescente de Sul Brasil/ SC.</w:t>
      </w:r>
    </w:p>
    <w:p w14:paraId="5A5F0F43" w14:textId="77777777" w:rsidR="00ED27A3" w:rsidRPr="008B37E1" w:rsidRDefault="00ED27A3" w:rsidP="008B37E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D27A3" w:rsidRPr="008B37E1" w:rsidSect="009743FA">
      <w:headerReference w:type="default" r:id="rId6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B5F22" w14:textId="77777777" w:rsidR="001C1045" w:rsidRDefault="001C1045" w:rsidP="009743FA">
      <w:pPr>
        <w:spacing w:after="0" w:line="240" w:lineRule="auto"/>
      </w:pPr>
      <w:r>
        <w:separator/>
      </w:r>
    </w:p>
  </w:endnote>
  <w:endnote w:type="continuationSeparator" w:id="0">
    <w:p w14:paraId="745B5DFC" w14:textId="77777777" w:rsidR="001C1045" w:rsidRDefault="001C1045" w:rsidP="0097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3CCF5" w14:textId="77777777" w:rsidR="001C1045" w:rsidRDefault="001C1045" w:rsidP="009743FA">
      <w:pPr>
        <w:spacing w:after="0" w:line="240" w:lineRule="auto"/>
      </w:pPr>
      <w:r>
        <w:separator/>
      </w:r>
    </w:p>
  </w:footnote>
  <w:footnote w:type="continuationSeparator" w:id="0">
    <w:p w14:paraId="3B100134" w14:textId="77777777" w:rsidR="001C1045" w:rsidRDefault="001C1045" w:rsidP="0097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060DB" w14:textId="77777777" w:rsidR="00737D33" w:rsidRDefault="00737D33">
    <w:pPr>
      <w:pStyle w:val="Cabealho"/>
    </w:pPr>
  </w:p>
  <w:p w14:paraId="7FA66BDE" w14:textId="4AE0A04D" w:rsidR="009743FA" w:rsidRDefault="009743FA">
    <w:pPr>
      <w:pStyle w:val="Cabealho"/>
    </w:pPr>
    <w:r>
      <w:rPr>
        <w:noProof/>
      </w:rPr>
      <w:drawing>
        <wp:inline distT="0" distB="0" distL="0" distR="0" wp14:anchorId="6A94D4E7" wp14:editId="1F578F30">
          <wp:extent cx="5400040" cy="1552575"/>
          <wp:effectExtent l="0" t="0" r="0" b="952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7295CC" w14:textId="14E97533" w:rsidR="00737D33" w:rsidRDefault="00737D33">
    <w:pPr>
      <w:pStyle w:val="Cabealho"/>
    </w:pPr>
  </w:p>
  <w:p w14:paraId="5B41E0F2" w14:textId="77777777" w:rsidR="00737D33" w:rsidRDefault="00737D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FA"/>
    <w:rsid w:val="00000322"/>
    <w:rsid w:val="000F79C5"/>
    <w:rsid w:val="00111567"/>
    <w:rsid w:val="001169F3"/>
    <w:rsid w:val="001C1045"/>
    <w:rsid w:val="006A030F"/>
    <w:rsid w:val="00737D33"/>
    <w:rsid w:val="008257F0"/>
    <w:rsid w:val="008B37E1"/>
    <w:rsid w:val="009743FA"/>
    <w:rsid w:val="00B164E4"/>
    <w:rsid w:val="00B315AE"/>
    <w:rsid w:val="00B90A97"/>
    <w:rsid w:val="00ED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A9958"/>
  <w15:chartTrackingRefBased/>
  <w15:docId w15:val="{6D9F7B6F-C705-44B5-9497-E5D9CE49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4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43FA"/>
  </w:style>
  <w:style w:type="paragraph" w:styleId="Rodap">
    <w:name w:val="footer"/>
    <w:basedOn w:val="Normal"/>
    <w:link w:val="RodapChar"/>
    <w:uiPriority w:val="99"/>
    <w:unhideWhenUsed/>
    <w:rsid w:val="00974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43FA"/>
  </w:style>
  <w:style w:type="table" w:styleId="Tabelacomgrade">
    <w:name w:val="Table Grid"/>
    <w:basedOn w:val="Tabelanormal"/>
    <w:uiPriority w:val="39"/>
    <w:rsid w:val="008B3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D2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2021-10-05T17:35:00Z</dcterms:created>
  <dcterms:modified xsi:type="dcterms:W3CDTF">2021-10-19T16:18:00Z</dcterms:modified>
</cp:coreProperties>
</file>