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51" w:rsidRPr="009E464D" w:rsidRDefault="00713551" w:rsidP="00713551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E464D">
        <w:rPr>
          <w:rFonts w:ascii="Arial" w:hAnsi="Arial" w:cs="Arial"/>
          <w:b/>
          <w:bCs/>
          <w:sz w:val="28"/>
          <w:szCs w:val="28"/>
        </w:rPr>
        <w:t>DECRETO Nº</w:t>
      </w:r>
      <w:r>
        <w:rPr>
          <w:rFonts w:ascii="Arial" w:hAnsi="Arial" w:cs="Arial"/>
          <w:b/>
          <w:bCs/>
          <w:sz w:val="28"/>
          <w:szCs w:val="28"/>
        </w:rPr>
        <w:t xml:space="preserve"> 042</w:t>
      </w:r>
      <w:r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E464D">
        <w:rPr>
          <w:rFonts w:ascii="Arial" w:hAnsi="Arial" w:cs="Arial"/>
          <w:b/>
          <w:bCs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sz w:val="28"/>
          <w:szCs w:val="28"/>
        </w:rPr>
        <w:t xml:space="preserve">18 DE DEZEMBRO DE </w:t>
      </w:r>
      <w:r w:rsidRPr="009E464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9E464D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713551" w:rsidRPr="009E464D" w:rsidRDefault="00713551" w:rsidP="00713551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</w:p>
    <w:p w:rsidR="00713551" w:rsidRPr="009E464D" w:rsidRDefault="00713551" w:rsidP="00713551">
      <w:pPr>
        <w:spacing w:line="240" w:lineRule="auto"/>
        <w:ind w:left="1416"/>
        <w:jc w:val="both"/>
        <w:rPr>
          <w:rFonts w:ascii="Arial" w:hAnsi="Arial" w:cs="Arial"/>
          <w:b/>
          <w:bCs/>
          <w:sz w:val="28"/>
          <w:szCs w:val="28"/>
        </w:rPr>
      </w:pPr>
      <w:r w:rsidRPr="009E464D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CONCEDE DIAS DE FOLGA, PELO BANCO DE HORAS AO SERVIDORE</w:t>
      </w:r>
      <w:r w:rsidRPr="007734E8">
        <w:rPr>
          <w:rFonts w:ascii="Arial" w:hAnsi="Arial" w:cs="Arial"/>
          <w:b/>
          <w:bCs/>
          <w:sz w:val="28"/>
          <w:szCs w:val="28"/>
          <w:u w:val="single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NA FORMA DO ART. 58, PARAGRAFO ÚNICO DA LEI 384/2001, E DÁ OUTRAS PROVIDÊNCIAS”.</w:t>
      </w:r>
    </w:p>
    <w:bookmarkEnd w:id="0"/>
    <w:p w:rsidR="00713551" w:rsidRDefault="00713551" w:rsidP="0071355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CONSIDERANDO, que o Servidor constitui o direito de banco de horas;</w:t>
      </w:r>
    </w:p>
    <w:p w:rsidR="00713551" w:rsidRDefault="00713551" w:rsidP="0071355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CONSIDERANDO, que o art. 58, parágrafo único da Lei 384/2001, permite a transformação dos dias das horas excedentes em dias de folga;</w:t>
      </w:r>
    </w:p>
    <w:p w:rsidR="00713551" w:rsidRDefault="00713551" w:rsidP="0071355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CONSIDERANDO, que a transformação das horas em crédito permite dias de folga. Pois, considerando que mês de trabalho corresponde a 200 horas semanais, assiste razão em conceder aos Servidores folga nos dias conforme segue abaixo:</w:t>
      </w:r>
    </w:p>
    <w:p w:rsidR="00713551" w:rsidRDefault="00713551" w:rsidP="00713551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Jonas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Henn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36</w:t>
      </w:r>
      <w:r>
        <w:rPr>
          <w:rFonts w:ascii="Arial" w:hAnsi="Arial" w:cs="Arial"/>
          <w:b/>
          <w:bCs/>
          <w:sz w:val="24"/>
          <w:szCs w:val="24"/>
        </w:rPr>
        <w:t xml:space="preserve"> horas total de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dias.</w:t>
      </w:r>
    </w:p>
    <w:p w:rsidR="00713551" w:rsidRPr="009E464D" w:rsidRDefault="00713551" w:rsidP="007135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E464D">
        <w:rPr>
          <w:rFonts w:ascii="Arial" w:hAnsi="Arial" w:cs="Arial"/>
          <w:b/>
          <w:bCs/>
          <w:sz w:val="24"/>
          <w:szCs w:val="24"/>
        </w:rPr>
        <w:t xml:space="preserve">ÉDER IVAN MARMITT, </w:t>
      </w:r>
      <w:r w:rsidRPr="009E464D">
        <w:rPr>
          <w:rFonts w:ascii="Arial" w:hAnsi="Arial" w:cs="Arial"/>
          <w:sz w:val="24"/>
          <w:szCs w:val="24"/>
        </w:rPr>
        <w:t>Prefeito Municipal de Sul Brasil, Estado de Santa Catarina, no uso de suas atribuições legais, em especial a Lei orgânica Municipal,</w:t>
      </w:r>
      <w:r>
        <w:rPr>
          <w:rFonts w:ascii="Arial" w:hAnsi="Arial" w:cs="Arial"/>
          <w:sz w:val="24"/>
          <w:szCs w:val="24"/>
        </w:rPr>
        <w:t xml:space="preserve"> em especial Lei 384/2001, art. 58, parágrafo único. </w:t>
      </w:r>
    </w:p>
    <w:p w:rsidR="00713551" w:rsidRPr="009E464D" w:rsidRDefault="00713551" w:rsidP="0071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551" w:rsidRPr="009E464D" w:rsidRDefault="00713551" w:rsidP="00713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>DECRETA</w:t>
      </w:r>
    </w:p>
    <w:p w:rsidR="00713551" w:rsidRPr="009E464D" w:rsidRDefault="00713551" w:rsidP="0071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551" w:rsidRPr="009E464D" w:rsidRDefault="00713551" w:rsidP="0071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ab/>
        <w:t>Art. 1°</w:t>
      </w:r>
      <w:r w:rsidRPr="009E464D"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 xml:space="preserve">concedido dias de folga aos servidores em razão das horas excedentes prestadas; </w:t>
      </w:r>
    </w:p>
    <w:p w:rsidR="00713551" w:rsidRPr="009E464D" w:rsidRDefault="00713551" w:rsidP="0071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551" w:rsidRDefault="00713551" w:rsidP="0071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ab/>
        <w:t>Art. 2º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determinado que a folga comece em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dezembro  de</w:t>
      </w:r>
      <w:proofErr w:type="gramEnd"/>
      <w:r>
        <w:rPr>
          <w:rFonts w:ascii="Arial" w:hAnsi="Arial" w:cs="Arial"/>
          <w:sz w:val="24"/>
          <w:szCs w:val="24"/>
        </w:rPr>
        <w:t xml:space="preserve"> 2020, e 30 de dezembro de 2020 conforme banco de horas. </w:t>
      </w:r>
    </w:p>
    <w:p w:rsidR="00713551" w:rsidRDefault="00713551" w:rsidP="00713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ab/>
      </w:r>
    </w:p>
    <w:p w:rsidR="00713551" w:rsidRDefault="00713551" w:rsidP="0071355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>Art. 3º.</w:t>
      </w:r>
      <w:r w:rsidRPr="009E464D">
        <w:rPr>
          <w:rFonts w:ascii="Arial" w:hAnsi="Arial" w:cs="Arial"/>
          <w:sz w:val="24"/>
          <w:szCs w:val="24"/>
        </w:rPr>
        <w:t xml:space="preserve"> Este Decreto entra em vigor na data de sua</w:t>
      </w:r>
      <w:r>
        <w:rPr>
          <w:rFonts w:ascii="Arial" w:hAnsi="Arial" w:cs="Arial"/>
          <w:sz w:val="24"/>
          <w:szCs w:val="24"/>
        </w:rPr>
        <w:t xml:space="preserve"> publicação, vinculada a publicação no DOM Lei 1.027/2015, revogando-se as disposições em contrária. </w:t>
      </w:r>
    </w:p>
    <w:p w:rsidR="00713551" w:rsidRPr="009E464D" w:rsidRDefault="00713551" w:rsidP="00713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3551" w:rsidRPr="009E464D" w:rsidRDefault="00713551" w:rsidP="00713551">
      <w:pPr>
        <w:ind w:left="1" w:firstLine="708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 xml:space="preserve">Gabinete do Prefeito, </w:t>
      </w:r>
      <w:r>
        <w:rPr>
          <w:rFonts w:ascii="Arial" w:hAnsi="Arial" w:cs="Arial"/>
          <w:sz w:val="24"/>
          <w:szCs w:val="24"/>
        </w:rPr>
        <w:t xml:space="preserve">18 </w:t>
      </w:r>
      <w:r w:rsidRPr="009E46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dezembro de </w:t>
      </w:r>
      <w:r w:rsidRPr="009E464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 </w:t>
      </w:r>
    </w:p>
    <w:p w:rsidR="00713551" w:rsidRPr="009E464D" w:rsidRDefault="00713551" w:rsidP="00713551">
      <w:pPr>
        <w:jc w:val="both"/>
        <w:rPr>
          <w:rFonts w:ascii="Arial" w:hAnsi="Arial" w:cs="Arial"/>
          <w:sz w:val="24"/>
          <w:szCs w:val="24"/>
        </w:rPr>
      </w:pPr>
    </w:p>
    <w:p w:rsidR="00713551" w:rsidRPr="009E464D" w:rsidRDefault="00713551" w:rsidP="00713551">
      <w:pPr>
        <w:jc w:val="both"/>
        <w:rPr>
          <w:rFonts w:ascii="Arial" w:hAnsi="Arial" w:cs="Arial"/>
          <w:sz w:val="24"/>
          <w:szCs w:val="24"/>
        </w:rPr>
      </w:pPr>
    </w:p>
    <w:p w:rsidR="00713551" w:rsidRPr="009E464D" w:rsidRDefault="00713551" w:rsidP="00713551">
      <w:pPr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b/>
          <w:sz w:val="24"/>
          <w:szCs w:val="24"/>
        </w:rPr>
        <w:t>ÉDER IVAN MARMITT</w:t>
      </w:r>
    </w:p>
    <w:p w:rsidR="00713551" w:rsidRPr="0000369F" w:rsidRDefault="00713551" w:rsidP="007135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00369F">
        <w:rPr>
          <w:rFonts w:ascii="Arial" w:hAnsi="Arial" w:cs="Arial"/>
          <w:b/>
          <w:bCs/>
          <w:sz w:val="24"/>
          <w:szCs w:val="24"/>
        </w:rPr>
        <w:t>Prefeito de Sul Brasil</w:t>
      </w:r>
    </w:p>
    <w:p w:rsidR="00713551" w:rsidRPr="009E464D" w:rsidRDefault="00713551" w:rsidP="00713551">
      <w:pPr>
        <w:jc w:val="both"/>
        <w:rPr>
          <w:rFonts w:ascii="Arial" w:hAnsi="Arial" w:cs="Arial"/>
          <w:sz w:val="24"/>
          <w:szCs w:val="24"/>
        </w:rPr>
      </w:pPr>
    </w:p>
    <w:p w:rsidR="00713551" w:rsidRPr="009E464D" w:rsidRDefault="00713551" w:rsidP="007135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>Registrado e publicado em data supra:</w:t>
      </w:r>
    </w:p>
    <w:p w:rsidR="00713551" w:rsidRPr="009E464D" w:rsidRDefault="00713551" w:rsidP="00713551">
      <w:pPr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ab/>
      </w:r>
    </w:p>
    <w:p w:rsidR="00713551" w:rsidRDefault="00713551" w:rsidP="007135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JOAO PAULO GUBERT</w:t>
      </w:r>
    </w:p>
    <w:p w:rsidR="00713551" w:rsidRPr="009E464D" w:rsidRDefault="00713551" w:rsidP="007135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do Departamento de Administração</w:t>
      </w:r>
    </w:p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713551" w:rsidRDefault="00713551" w:rsidP="00713551"/>
    <w:p w:rsidR="004A0AA9" w:rsidRDefault="004A0AA9"/>
    <w:sectPr w:rsidR="004A0AA9" w:rsidSect="001220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7135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7135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71355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7135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713551">
    <w:pPr>
      <w:pStyle w:val="Cabealho"/>
    </w:pPr>
  </w:p>
  <w:p w:rsidR="00B93EA4" w:rsidRDefault="00713551">
    <w:pPr>
      <w:pStyle w:val="Cabealho"/>
    </w:pPr>
  </w:p>
  <w:p w:rsidR="00B93EA4" w:rsidRDefault="00713551">
    <w:pPr>
      <w:pStyle w:val="Cabealho"/>
    </w:pPr>
  </w:p>
  <w:p w:rsidR="00B93EA4" w:rsidRDefault="00713551">
    <w:pPr>
      <w:pStyle w:val="Cabealho"/>
    </w:pPr>
  </w:p>
  <w:p w:rsidR="00B93EA4" w:rsidRDefault="00713551">
    <w:pPr>
      <w:pStyle w:val="Cabealho"/>
    </w:pPr>
  </w:p>
  <w:p w:rsidR="00B93EA4" w:rsidRDefault="00713551">
    <w:pPr>
      <w:pStyle w:val="Cabealho"/>
    </w:pPr>
  </w:p>
  <w:p w:rsidR="00B93EA4" w:rsidRDefault="00713551">
    <w:pPr>
      <w:pStyle w:val="Cabealho"/>
    </w:pPr>
  </w:p>
  <w:p w:rsidR="00B93EA4" w:rsidRDefault="007135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7135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51"/>
    <w:rsid w:val="004A0AA9"/>
    <w:rsid w:val="0071355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0E86"/>
  <w15:chartTrackingRefBased/>
  <w15:docId w15:val="{C9E75FF1-BCDF-45B7-98BB-DB4F9EC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1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3551"/>
  </w:style>
  <w:style w:type="paragraph" w:styleId="Rodap">
    <w:name w:val="footer"/>
    <w:basedOn w:val="Normal"/>
    <w:link w:val="RodapChar"/>
    <w:uiPriority w:val="99"/>
    <w:semiHidden/>
    <w:unhideWhenUsed/>
    <w:rsid w:val="0071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2020-12-18T15:45:00Z</cp:lastPrinted>
  <dcterms:created xsi:type="dcterms:W3CDTF">2020-12-18T15:44:00Z</dcterms:created>
  <dcterms:modified xsi:type="dcterms:W3CDTF">2020-12-18T15:46:00Z</dcterms:modified>
</cp:coreProperties>
</file>