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76" w:rsidRDefault="008B1C76" w:rsidP="008B1C76">
      <w:pPr>
        <w:widowControl/>
        <w:jc w:val="both"/>
        <w:rPr>
          <w:sz w:val="24"/>
        </w:rPr>
      </w:pPr>
    </w:p>
    <w:p w:rsidR="008B1C76" w:rsidRDefault="008B1C76" w:rsidP="008B1C76">
      <w:pPr>
        <w:widowControl/>
        <w:jc w:val="both"/>
        <w:rPr>
          <w:sz w:val="24"/>
        </w:rPr>
      </w:pPr>
    </w:p>
    <w:p w:rsidR="008B1C76" w:rsidRDefault="008B1C76" w:rsidP="008B1C76">
      <w:pPr>
        <w:widowControl/>
        <w:jc w:val="both"/>
        <w:rPr>
          <w:sz w:val="24"/>
        </w:rPr>
      </w:pPr>
    </w:p>
    <w:p w:rsidR="008B1C76" w:rsidRDefault="008B1C76" w:rsidP="008B1C76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32"/>
          <w:u w:val="single"/>
        </w:rPr>
        <w:t>DECRETO N° 0</w:t>
      </w:r>
      <w:r w:rsidR="00AB2939">
        <w:rPr>
          <w:b/>
          <w:sz w:val="32"/>
          <w:u w:val="single"/>
        </w:rPr>
        <w:t>445</w:t>
      </w:r>
      <w:r>
        <w:rPr>
          <w:b/>
          <w:sz w:val="32"/>
          <w:u w:val="single"/>
        </w:rPr>
        <w:t>, DE 30 DE DEZEMBRO DE 2020.</w:t>
      </w:r>
    </w:p>
    <w:p w:rsidR="008B1C76" w:rsidRDefault="008B1C76" w:rsidP="008B1C76">
      <w:pPr>
        <w:widowControl/>
        <w:jc w:val="both"/>
        <w:rPr>
          <w:sz w:val="24"/>
        </w:rPr>
      </w:pPr>
    </w:p>
    <w:p w:rsidR="008B1C76" w:rsidRDefault="008B1C76" w:rsidP="008B1C76">
      <w:pPr>
        <w:widowControl/>
        <w:jc w:val="both"/>
        <w:rPr>
          <w:sz w:val="24"/>
        </w:rPr>
      </w:pPr>
    </w:p>
    <w:p w:rsidR="008B1C76" w:rsidRDefault="008B1C76" w:rsidP="008B1C76">
      <w:pPr>
        <w:widowControl/>
        <w:jc w:val="both"/>
        <w:rPr>
          <w:sz w:val="24"/>
        </w:rPr>
      </w:pPr>
    </w:p>
    <w:p w:rsidR="008B1C76" w:rsidRPr="00E261E1" w:rsidRDefault="008B1C76" w:rsidP="008B1C76">
      <w:pPr>
        <w:widowControl/>
        <w:ind w:left="1440"/>
        <w:jc w:val="both"/>
        <w:rPr>
          <w:b/>
          <w:sz w:val="24"/>
        </w:rPr>
      </w:pPr>
      <w:bookmarkStart w:id="0" w:name="_GoBack"/>
      <w:r>
        <w:rPr>
          <w:b/>
          <w:sz w:val="24"/>
        </w:rPr>
        <w:t xml:space="preserve">                          </w:t>
      </w:r>
      <w:r w:rsidRPr="00E261E1">
        <w:rPr>
          <w:b/>
          <w:sz w:val="24"/>
        </w:rPr>
        <w:t xml:space="preserve">DISPÕE SOBRE A EXONERAÇÃO DO SERVIDOR PÚBLICO MUNICIPAL </w:t>
      </w:r>
      <w:r>
        <w:rPr>
          <w:b/>
          <w:sz w:val="24"/>
        </w:rPr>
        <w:t>ELEANDRO ALBANI</w:t>
      </w:r>
      <w:r w:rsidRPr="00E261E1">
        <w:rPr>
          <w:b/>
          <w:sz w:val="24"/>
        </w:rPr>
        <w:t xml:space="preserve"> POR EXCEPCIONAL INTERESSE</w:t>
      </w:r>
      <w:r>
        <w:rPr>
          <w:b/>
          <w:sz w:val="24"/>
        </w:rPr>
        <w:t xml:space="preserve"> </w:t>
      </w:r>
      <w:r w:rsidRPr="00E261E1">
        <w:rPr>
          <w:b/>
          <w:sz w:val="24"/>
        </w:rPr>
        <w:t>PUBLICO, OCUPANTE DO CARGO</w:t>
      </w:r>
      <w:r w:rsidR="00AB2939">
        <w:rPr>
          <w:b/>
          <w:sz w:val="24"/>
        </w:rPr>
        <w:t>EM COMISSAO</w:t>
      </w:r>
      <w:r w:rsidRPr="00E261E1">
        <w:rPr>
          <w:b/>
          <w:sz w:val="24"/>
        </w:rPr>
        <w:t xml:space="preserve"> DE </w:t>
      </w:r>
      <w:r>
        <w:rPr>
          <w:b/>
          <w:sz w:val="24"/>
        </w:rPr>
        <w:t>ASSESOR DE ESPORTES E</w:t>
      </w:r>
      <w:r w:rsidRPr="00E261E1">
        <w:rPr>
          <w:b/>
          <w:sz w:val="24"/>
        </w:rPr>
        <w:t xml:space="preserve"> DA OUTRAS PROVIDÊNCIAS</w:t>
      </w:r>
    </w:p>
    <w:bookmarkEnd w:id="0"/>
    <w:p w:rsidR="008B1C76" w:rsidRDefault="008B1C76" w:rsidP="008B1C76">
      <w:pPr>
        <w:widowControl/>
        <w:ind w:left="1440"/>
        <w:jc w:val="both"/>
        <w:rPr>
          <w:sz w:val="24"/>
        </w:rPr>
      </w:pPr>
    </w:p>
    <w:p w:rsidR="008B1C76" w:rsidRDefault="008B1C76" w:rsidP="008B1C76">
      <w:pPr>
        <w:widowControl/>
        <w:jc w:val="both"/>
        <w:rPr>
          <w:sz w:val="24"/>
        </w:rPr>
      </w:pPr>
    </w:p>
    <w:p w:rsidR="008B1C76" w:rsidRPr="00385EE5" w:rsidRDefault="008B1C76" w:rsidP="008B1C76">
      <w:pPr>
        <w:jc w:val="both"/>
        <w:rPr>
          <w:sz w:val="24"/>
          <w:szCs w:val="24"/>
        </w:rPr>
      </w:pPr>
      <w:r>
        <w:rPr>
          <w:b/>
        </w:rPr>
        <w:t xml:space="preserve">  </w:t>
      </w:r>
      <w:r w:rsidRPr="00385EE5">
        <w:rPr>
          <w:b/>
          <w:sz w:val="24"/>
          <w:szCs w:val="24"/>
        </w:rPr>
        <w:t xml:space="preserve">                                EDER IVAN MARMITT</w:t>
      </w:r>
      <w:r w:rsidRPr="00385EE5">
        <w:rPr>
          <w:sz w:val="24"/>
          <w:szCs w:val="24"/>
        </w:rPr>
        <w:t>, Prefeito Municipal</w:t>
      </w:r>
      <w:r>
        <w:rPr>
          <w:sz w:val="24"/>
          <w:szCs w:val="24"/>
        </w:rPr>
        <w:t xml:space="preserve"> de Sul Brasil, Estado de Santa </w:t>
      </w:r>
      <w:r w:rsidRPr="00385EE5">
        <w:rPr>
          <w:sz w:val="24"/>
          <w:szCs w:val="24"/>
        </w:rPr>
        <w:t xml:space="preserve">  Catarina, no uso das atribuições legais, em especial ao disposto nas Leis Municipais n°. 384 de 01 de junho de 2001e 385 de 01 de junho de 2001 e artigo 41 VII da Lei Orgânica Municipal.</w:t>
      </w:r>
    </w:p>
    <w:p w:rsidR="008B1C76" w:rsidRDefault="008B1C76" w:rsidP="008B1C76">
      <w:pPr>
        <w:widowControl/>
        <w:jc w:val="both"/>
        <w:rPr>
          <w:sz w:val="24"/>
        </w:rPr>
      </w:pPr>
    </w:p>
    <w:p w:rsidR="008B1C76" w:rsidRDefault="008B1C76" w:rsidP="008B1C76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R E S O L V E</w:t>
      </w:r>
      <w:r>
        <w:rPr>
          <w:sz w:val="24"/>
        </w:rPr>
        <w:t>:</w:t>
      </w:r>
    </w:p>
    <w:p w:rsidR="008B1C76" w:rsidRDefault="008B1C76" w:rsidP="008B1C76">
      <w:pPr>
        <w:widowControl/>
        <w:jc w:val="both"/>
        <w:rPr>
          <w:sz w:val="24"/>
        </w:rPr>
      </w:pPr>
    </w:p>
    <w:p w:rsidR="008B1C76" w:rsidRDefault="008B1C76" w:rsidP="008B1C76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exonerada o Servidor Público Municipal Eleandro </w:t>
      </w:r>
      <w:proofErr w:type="spellStart"/>
      <w:r>
        <w:rPr>
          <w:sz w:val="24"/>
        </w:rPr>
        <w:t>Albani</w:t>
      </w:r>
      <w:proofErr w:type="spellEnd"/>
      <w:r>
        <w:rPr>
          <w:sz w:val="24"/>
        </w:rPr>
        <w:t>, ocupante do cargo de Assessor de Esportes portador do CPF Nº 072.096.829-10, com lotação na Secretaria de Educação, cultura e Esportes.</w:t>
      </w: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8B1C76" w:rsidTr="00671713">
        <w:trPr>
          <w:trHeight w:val="255"/>
        </w:trPr>
        <w:tc>
          <w:tcPr>
            <w:tcW w:w="318" w:type="dxa"/>
            <w:noWrap/>
            <w:vAlign w:val="bottom"/>
            <w:hideMark/>
          </w:tcPr>
          <w:p w:rsidR="008B1C76" w:rsidRDefault="008B1C76" w:rsidP="00671713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8B1C76" w:rsidRDefault="008B1C76" w:rsidP="00671713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8B1C76" w:rsidRDefault="008B1C76" w:rsidP="00671713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8B1C76" w:rsidRDefault="008B1C76" w:rsidP="00671713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8B1C76" w:rsidRDefault="008B1C76" w:rsidP="00671713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C76" w:rsidRDefault="008B1C76" w:rsidP="00671713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C76" w:rsidRDefault="008B1C76" w:rsidP="00671713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C76" w:rsidRDefault="008B1C76" w:rsidP="00671713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B1C76" w:rsidRDefault="008B1C76" w:rsidP="008B1C76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2°. </w:t>
      </w:r>
      <w:r>
        <w:rPr>
          <w:sz w:val="24"/>
        </w:rPr>
        <w:t>Este decreto entra em vigor na data de sua publicação.</w:t>
      </w:r>
    </w:p>
    <w:p w:rsidR="008B1C76" w:rsidRDefault="008B1C76" w:rsidP="008B1C76">
      <w:pPr>
        <w:widowControl/>
        <w:jc w:val="both"/>
        <w:rPr>
          <w:sz w:val="24"/>
        </w:rPr>
      </w:pPr>
    </w:p>
    <w:p w:rsidR="008B1C76" w:rsidRDefault="008B1C76" w:rsidP="008B1C76">
      <w:pPr>
        <w:jc w:val="both"/>
        <w:rPr>
          <w:sz w:val="24"/>
        </w:rPr>
      </w:pPr>
      <w:r>
        <w:rPr>
          <w:b/>
          <w:sz w:val="24"/>
        </w:rPr>
        <w:t xml:space="preserve">Art. 3°. </w:t>
      </w:r>
      <w:r>
        <w:rPr>
          <w:sz w:val="24"/>
        </w:rPr>
        <w:t xml:space="preserve">Ficam revogadas as disposições em contrário, </w:t>
      </w:r>
      <w:r>
        <w:rPr>
          <w:rFonts w:ascii="Arial" w:hAnsi="Arial" w:cs="Arial"/>
        </w:rPr>
        <w:t xml:space="preserve">vinculada ao DOM, conforme </w:t>
      </w:r>
      <w:r>
        <w:rPr>
          <w:b/>
          <w:sz w:val="32"/>
          <w:szCs w:val="32"/>
        </w:rPr>
        <w:t xml:space="preserve">Lei Municipal nº 1.027 de 06 de abril de 2015, </w:t>
      </w:r>
      <w:r>
        <w:rPr>
          <w:sz w:val="24"/>
        </w:rPr>
        <w:t>Diário Oficial dos Municípios.</w:t>
      </w:r>
    </w:p>
    <w:p w:rsidR="008B1C76" w:rsidRDefault="008B1C76" w:rsidP="008B1C76">
      <w:pPr>
        <w:widowControl/>
        <w:ind w:left="1440"/>
        <w:jc w:val="both"/>
        <w:rPr>
          <w:sz w:val="24"/>
        </w:rPr>
      </w:pPr>
    </w:p>
    <w:p w:rsidR="008B1C76" w:rsidRDefault="008B1C76" w:rsidP="008B1C76">
      <w:pPr>
        <w:widowControl/>
        <w:jc w:val="both"/>
        <w:rPr>
          <w:sz w:val="24"/>
        </w:rPr>
      </w:pPr>
    </w:p>
    <w:p w:rsidR="008B1C76" w:rsidRDefault="008B1C76" w:rsidP="008B1C76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Municipal de Sul Brasil, 30 de dezembro de 2020.</w:t>
      </w:r>
    </w:p>
    <w:p w:rsidR="008B1C76" w:rsidRDefault="008B1C76" w:rsidP="008B1C76">
      <w:pPr>
        <w:widowControl/>
        <w:jc w:val="both"/>
        <w:rPr>
          <w:sz w:val="24"/>
        </w:rPr>
      </w:pPr>
    </w:p>
    <w:p w:rsidR="008B1C76" w:rsidRDefault="008B1C76" w:rsidP="008B1C76">
      <w:pPr>
        <w:widowControl/>
        <w:jc w:val="center"/>
        <w:rPr>
          <w:sz w:val="24"/>
        </w:rPr>
      </w:pPr>
    </w:p>
    <w:p w:rsidR="008B1C76" w:rsidRDefault="008B1C76" w:rsidP="008B1C76">
      <w:pPr>
        <w:widowControl/>
        <w:jc w:val="center"/>
        <w:rPr>
          <w:b/>
          <w:sz w:val="24"/>
        </w:rPr>
      </w:pPr>
      <w:r>
        <w:rPr>
          <w:b/>
          <w:sz w:val="24"/>
        </w:rPr>
        <w:t>EDER IVAN MARMITT</w:t>
      </w:r>
    </w:p>
    <w:p w:rsidR="008B1C76" w:rsidRDefault="008B1C76" w:rsidP="008B1C76">
      <w:pPr>
        <w:widowControl/>
        <w:jc w:val="center"/>
        <w:rPr>
          <w:b/>
          <w:sz w:val="24"/>
        </w:rPr>
      </w:pPr>
      <w:r>
        <w:rPr>
          <w:b/>
          <w:sz w:val="24"/>
        </w:rPr>
        <w:t>Prefeito Municipal</w:t>
      </w:r>
    </w:p>
    <w:p w:rsidR="008B1C76" w:rsidRDefault="008B1C76" w:rsidP="008B1C76">
      <w:pPr>
        <w:widowControl/>
        <w:jc w:val="both"/>
        <w:rPr>
          <w:b/>
          <w:sz w:val="24"/>
        </w:rPr>
      </w:pPr>
    </w:p>
    <w:p w:rsidR="008B1C76" w:rsidRDefault="008B1C76" w:rsidP="008B1C76">
      <w:pPr>
        <w:widowControl/>
        <w:jc w:val="both"/>
        <w:rPr>
          <w:b/>
          <w:sz w:val="24"/>
        </w:rPr>
      </w:pPr>
      <w:r>
        <w:rPr>
          <w:b/>
          <w:sz w:val="24"/>
        </w:rPr>
        <w:t>REGISTRADA E PUBLICADA NA DATA SUPRA:</w:t>
      </w:r>
    </w:p>
    <w:p w:rsidR="008B1C76" w:rsidRDefault="008B1C76" w:rsidP="008B1C76">
      <w:pPr>
        <w:widowControl/>
        <w:jc w:val="both"/>
        <w:rPr>
          <w:b/>
          <w:sz w:val="24"/>
        </w:rPr>
      </w:pPr>
    </w:p>
    <w:p w:rsidR="008B1C76" w:rsidRDefault="008B1C76" w:rsidP="008B1C76">
      <w:pPr>
        <w:widowControl/>
        <w:jc w:val="center"/>
        <w:rPr>
          <w:b/>
          <w:sz w:val="24"/>
        </w:rPr>
      </w:pPr>
    </w:p>
    <w:p w:rsidR="008B1C76" w:rsidRDefault="008B1C76" w:rsidP="008B1C76">
      <w:pPr>
        <w:widowControl/>
        <w:jc w:val="center"/>
        <w:rPr>
          <w:b/>
          <w:sz w:val="24"/>
        </w:rPr>
      </w:pPr>
      <w:r>
        <w:rPr>
          <w:b/>
          <w:sz w:val="24"/>
        </w:rPr>
        <w:t>JOAO PAULO GUBERT</w:t>
      </w:r>
    </w:p>
    <w:p w:rsidR="008B1C76" w:rsidRDefault="008B1C76" w:rsidP="008B1C76">
      <w:r>
        <w:rPr>
          <w:b/>
          <w:sz w:val="24"/>
        </w:rPr>
        <w:t xml:space="preserve">                                                  Diretor de Administração</w:t>
      </w:r>
    </w:p>
    <w:p w:rsidR="008B1C76" w:rsidRDefault="008B1C76" w:rsidP="008B1C76"/>
    <w:p w:rsidR="008B1C76" w:rsidRDefault="008B1C76" w:rsidP="008B1C76"/>
    <w:p w:rsidR="008B1C76" w:rsidRDefault="008B1C76" w:rsidP="008B1C76"/>
    <w:p w:rsidR="008B1C76" w:rsidRDefault="008B1C76" w:rsidP="008B1C76"/>
    <w:p w:rsidR="008B1C76" w:rsidRDefault="008B1C76" w:rsidP="008B1C76"/>
    <w:p w:rsidR="008B1C76" w:rsidRDefault="008B1C76" w:rsidP="008B1C76"/>
    <w:sectPr w:rsidR="008B1C76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76"/>
    <w:rsid w:val="004A0AA9"/>
    <w:rsid w:val="008B1C76"/>
    <w:rsid w:val="00AB293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AABB"/>
  <w15:chartTrackingRefBased/>
  <w15:docId w15:val="{EABAD928-5793-4C4C-86B7-27344475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C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2020-12-30T10:25:00Z</cp:lastPrinted>
  <dcterms:created xsi:type="dcterms:W3CDTF">2020-12-08T17:11:00Z</dcterms:created>
  <dcterms:modified xsi:type="dcterms:W3CDTF">2020-12-30T10:25:00Z</dcterms:modified>
</cp:coreProperties>
</file>