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04E06" w:rsidRPr="00F52A67" w14:paraId="6780062F" w14:textId="77777777" w:rsidTr="00E91754">
        <w:tc>
          <w:tcPr>
            <w:tcW w:w="9742" w:type="dxa"/>
          </w:tcPr>
          <w:p w14:paraId="17A97890" w14:textId="77777777" w:rsidR="00D04E06" w:rsidRPr="00F52A67" w:rsidRDefault="00D04E06" w:rsidP="00E91754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5B82EAF4" w14:textId="77777777" w:rsidR="00D04E06" w:rsidRPr="00F52A67" w:rsidRDefault="00D04E06" w:rsidP="00E91754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DECRETO N°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49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08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FEVEREIRO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2021.</w:t>
            </w:r>
          </w:p>
          <w:p w14:paraId="487C66C9" w14:textId="77777777" w:rsidR="00D04E06" w:rsidRPr="00F52A67" w:rsidRDefault="00D04E06" w:rsidP="00E91754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57A18C2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2814A298" w14:textId="77777777" w:rsidR="00D04E06" w:rsidRPr="00F52A67" w:rsidRDefault="00D04E06" w:rsidP="00D04E06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i/>
          <w:sz w:val="24"/>
          <w:szCs w:val="24"/>
        </w:rPr>
      </w:pPr>
      <w:r w:rsidRPr="0042148B">
        <w:rPr>
          <w:rFonts w:ascii="Times New Roman" w:hAnsi="Times New Roman"/>
          <w:b/>
          <w:i/>
          <w:sz w:val="24"/>
          <w:szCs w:val="24"/>
        </w:rPr>
        <w:t>DISPÕE SOBRE PONTO FACULTATIVO NAS REPARTIÇÕES PÚBLICAS MUNICIPAIS NO CARNAVAL E DÁ OUTRAS PROVIDÊNCIAS.</w:t>
      </w:r>
      <w:r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AAE6C13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5074D9FC" w14:textId="741169F0" w:rsidR="00D04E06" w:rsidRPr="00F52A67" w:rsidRDefault="00D04E06" w:rsidP="00D04E06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2DDB8485" w14:textId="77777777" w:rsidR="00D04E06" w:rsidRPr="00F52A67" w:rsidRDefault="00D04E06" w:rsidP="00D04E06">
      <w:pPr>
        <w:pStyle w:val="TextosemFormatao1"/>
        <w:widowControl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14:paraId="5977B257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 E C R E T A:</w:t>
      </w:r>
    </w:p>
    <w:p w14:paraId="60018D25" w14:textId="77777777" w:rsidR="00D04E06" w:rsidRPr="00F52A67" w:rsidRDefault="00D04E06" w:rsidP="00D04E06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690A09B" w14:textId="331DC392" w:rsidR="00D04E06" w:rsidRPr="0042148B" w:rsidRDefault="00D04E06" w:rsidP="00D04E06">
      <w:pPr>
        <w:ind w:firstLine="2835"/>
        <w:jc w:val="both"/>
        <w:rPr>
          <w:sz w:val="24"/>
          <w:szCs w:val="24"/>
        </w:rPr>
      </w:pPr>
      <w:r w:rsidRPr="00F52A67">
        <w:rPr>
          <w:b/>
          <w:sz w:val="24"/>
          <w:szCs w:val="24"/>
        </w:rPr>
        <w:t>Art. 1º</w:t>
      </w:r>
      <w:r w:rsidRPr="00F52A67">
        <w:rPr>
          <w:sz w:val="24"/>
          <w:szCs w:val="24"/>
        </w:rPr>
        <w:t xml:space="preserve">. </w:t>
      </w:r>
      <w:r w:rsidRPr="0042148B">
        <w:rPr>
          <w:sz w:val="24"/>
          <w:szCs w:val="24"/>
        </w:rPr>
        <w:t xml:space="preserve">Fica Decretado Ponto Facultativo nas repartições públicas municipais em razão do Carnaval </w:t>
      </w:r>
      <w:r>
        <w:rPr>
          <w:sz w:val="24"/>
          <w:szCs w:val="24"/>
        </w:rPr>
        <w:t>n</w:t>
      </w:r>
      <w:r w:rsidRPr="0042148B">
        <w:rPr>
          <w:sz w:val="24"/>
          <w:szCs w:val="24"/>
        </w:rPr>
        <w:t>o dia</w:t>
      </w:r>
      <w:r>
        <w:rPr>
          <w:sz w:val="24"/>
          <w:szCs w:val="24"/>
        </w:rPr>
        <w:t xml:space="preserve"> 16 de fevereiro de 2021</w:t>
      </w:r>
      <w:r w:rsidRPr="0042148B">
        <w:rPr>
          <w:sz w:val="24"/>
          <w:szCs w:val="24"/>
        </w:rPr>
        <w:t>, terça-feira (Carnaval)</w:t>
      </w:r>
      <w:r w:rsidR="00F70BFA">
        <w:rPr>
          <w:sz w:val="24"/>
          <w:szCs w:val="24"/>
        </w:rPr>
        <w:t xml:space="preserve"> e 17 de fevereiro quarta-feira até o meio dia (12:00).</w:t>
      </w:r>
    </w:p>
    <w:p w14:paraId="656E1DD1" w14:textId="77777777" w:rsidR="00D04E06" w:rsidRPr="0042148B" w:rsidRDefault="00D04E06" w:rsidP="00D04E06">
      <w:pPr>
        <w:ind w:firstLine="2835"/>
        <w:jc w:val="both"/>
        <w:rPr>
          <w:sz w:val="24"/>
          <w:szCs w:val="24"/>
        </w:rPr>
      </w:pPr>
    </w:p>
    <w:p w14:paraId="4C7ACE04" w14:textId="77777777" w:rsidR="00D04E06" w:rsidRDefault="00D04E06" w:rsidP="00D04E06">
      <w:pPr>
        <w:ind w:firstLine="2835"/>
        <w:jc w:val="both"/>
        <w:rPr>
          <w:sz w:val="24"/>
          <w:szCs w:val="24"/>
        </w:rPr>
      </w:pPr>
      <w:r w:rsidRPr="0042148B">
        <w:rPr>
          <w:b/>
          <w:bCs/>
          <w:sz w:val="24"/>
          <w:szCs w:val="24"/>
        </w:rPr>
        <w:t>Parágrafo Único</w:t>
      </w:r>
      <w:r w:rsidRPr="0042148B">
        <w:rPr>
          <w:sz w:val="24"/>
          <w:szCs w:val="24"/>
        </w:rPr>
        <w:t>. Ficam preservados os serviços essenciais na forma plantão</w:t>
      </w:r>
    </w:p>
    <w:p w14:paraId="1E3E494B" w14:textId="77777777" w:rsidR="00D04E06" w:rsidRPr="00521CEE" w:rsidRDefault="00D04E06" w:rsidP="00D04E06">
      <w:pPr>
        <w:ind w:firstLine="2835"/>
        <w:jc w:val="both"/>
        <w:rPr>
          <w:sz w:val="24"/>
          <w:szCs w:val="24"/>
        </w:rPr>
      </w:pPr>
    </w:p>
    <w:p w14:paraId="03784212" w14:textId="38D243AC" w:rsidR="00D04E06" w:rsidRPr="00F52A67" w:rsidRDefault="00D04E06" w:rsidP="00D04E06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2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14:paraId="378B51EE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6D2E36F" w14:textId="0918C0B5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14:paraId="136C2093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14:paraId="362A55A2" w14:textId="15DF8A26" w:rsidR="00D04E06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  <w:t xml:space="preserve">Gabinete do Prefeito Municipal de Sul Brasil, aos </w:t>
      </w:r>
      <w:r>
        <w:rPr>
          <w:rFonts w:ascii="Times New Roman" w:hAnsi="Times New Roman"/>
          <w:sz w:val="24"/>
          <w:szCs w:val="24"/>
        </w:rPr>
        <w:t>08</w:t>
      </w:r>
      <w:r w:rsidRPr="00F52A6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fevereiro</w:t>
      </w:r>
      <w:r w:rsidRPr="00F52A67">
        <w:rPr>
          <w:rFonts w:ascii="Times New Roman" w:hAnsi="Times New Roman"/>
          <w:sz w:val="24"/>
          <w:szCs w:val="24"/>
        </w:rPr>
        <w:t xml:space="preserve"> de 2021.</w:t>
      </w:r>
    </w:p>
    <w:p w14:paraId="3BC38927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1240477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2DCC1030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0895DBCE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781E238E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74707DB" w14:textId="77777777" w:rsidR="00D04E06" w:rsidRPr="00F52A67" w:rsidRDefault="00D04E06" w:rsidP="00D04E06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3B052D68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0ABC83F" w14:textId="77777777" w:rsidR="00D04E06" w:rsidRPr="00F52A67" w:rsidRDefault="00D04E06" w:rsidP="00D04E06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692DEE14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22136343" w14:textId="77777777" w:rsidR="00D04E06" w:rsidRPr="00F52A67" w:rsidRDefault="00D04E06" w:rsidP="00D04E06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14:paraId="1C011A8C" w14:textId="77777777" w:rsidR="00CA0283" w:rsidRPr="00D04E06" w:rsidRDefault="00CA0283" w:rsidP="00D04E06"/>
    <w:sectPr w:rsidR="00CA0283" w:rsidRPr="00D04E0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40ED" w14:textId="77777777" w:rsidR="001F59E7" w:rsidRDefault="001F59E7">
      <w:r>
        <w:separator/>
      </w:r>
    </w:p>
  </w:endnote>
  <w:endnote w:type="continuationSeparator" w:id="0">
    <w:p w14:paraId="6E41BAFC" w14:textId="77777777" w:rsidR="001F59E7" w:rsidRDefault="001F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3F96" w14:textId="77777777" w:rsidR="001F59E7" w:rsidRDefault="001F59E7">
      <w:r>
        <w:separator/>
      </w:r>
    </w:p>
  </w:footnote>
  <w:footnote w:type="continuationSeparator" w:id="0">
    <w:p w14:paraId="369403DC" w14:textId="77777777" w:rsidR="001F59E7" w:rsidRDefault="001F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59E7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4E06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0BFA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12</cp:revision>
  <cp:lastPrinted>2021-02-08T12:49:00Z</cp:lastPrinted>
  <dcterms:created xsi:type="dcterms:W3CDTF">2021-01-27T10:49:00Z</dcterms:created>
  <dcterms:modified xsi:type="dcterms:W3CDTF">2021-02-08T13:06:00Z</dcterms:modified>
</cp:coreProperties>
</file>