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8"/>
      </w:tblGrid>
      <w:tr w:rsidR="00053704" w:rsidRPr="00F52A67" w14:paraId="4CF8208F" w14:textId="77777777" w:rsidTr="00E326BA">
        <w:tc>
          <w:tcPr>
            <w:tcW w:w="9742" w:type="dxa"/>
          </w:tcPr>
          <w:p w14:paraId="4AE7931A" w14:textId="569A1C3F" w:rsidR="00053704" w:rsidRPr="00F52A67" w:rsidRDefault="00E34467" w:rsidP="0074260D">
            <w:pPr>
              <w:pStyle w:val="TextosemFormatao1"/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053704" w:rsidRPr="00F52A67">
              <w:rPr>
                <w:rFonts w:ascii="Times New Roman" w:hAnsi="Times New Roman"/>
                <w:sz w:val="28"/>
              </w:rPr>
              <w:tab/>
            </w:r>
          </w:p>
          <w:p w14:paraId="310335CC" w14:textId="72321C56" w:rsidR="00053704" w:rsidRPr="00F52A67" w:rsidRDefault="00053704" w:rsidP="0074260D">
            <w:pPr>
              <w:pStyle w:val="TextosemFormatao1"/>
              <w:widowControl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DECRETO N° </w:t>
            </w:r>
            <w:r w:rsidR="00CE41FF">
              <w:rPr>
                <w:rFonts w:ascii="Times New Roman" w:hAnsi="Times New Roman"/>
                <w:b/>
                <w:sz w:val="32"/>
                <w:szCs w:val="32"/>
              </w:rPr>
              <w:t>93</w:t>
            </w: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/2021, </w:t>
            </w:r>
            <w:r w:rsidRPr="004D4FF9">
              <w:rPr>
                <w:rFonts w:ascii="Times New Roman" w:hAnsi="Times New Roman"/>
                <w:b/>
                <w:sz w:val="32"/>
                <w:szCs w:val="32"/>
              </w:rPr>
              <w:t xml:space="preserve">DE </w:t>
            </w:r>
            <w:r w:rsidR="00CE41FF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  <w:r w:rsidRPr="004D4FF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A55A6C"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DE </w:t>
            </w:r>
            <w:r w:rsidR="00E414B8">
              <w:rPr>
                <w:rFonts w:ascii="Times New Roman" w:hAnsi="Times New Roman"/>
                <w:b/>
                <w:sz w:val="32"/>
                <w:szCs w:val="32"/>
              </w:rPr>
              <w:t>MARÇO</w:t>
            </w:r>
            <w:r w:rsidR="00A55A6C"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>DE 2021</w:t>
            </w:r>
          </w:p>
          <w:p w14:paraId="6333956B" w14:textId="77777777" w:rsidR="00053704" w:rsidRPr="00F52A67" w:rsidRDefault="00053704" w:rsidP="0074260D">
            <w:pPr>
              <w:pStyle w:val="TextosemFormatao1"/>
              <w:widowControl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6605DCFF" w14:textId="77777777" w:rsidR="00053704" w:rsidRPr="008F1FEF" w:rsidRDefault="00053704" w:rsidP="0074260D">
      <w:pPr>
        <w:pStyle w:val="TextosemFormatao1"/>
        <w:widowControl/>
        <w:jc w:val="both"/>
        <w:rPr>
          <w:rFonts w:ascii="Times New Roman" w:hAnsi="Times New Roman"/>
          <w:sz w:val="25"/>
          <w:szCs w:val="25"/>
        </w:rPr>
      </w:pPr>
    </w:p>
    <w:p w14:paraId="09FC14AE" w14:textId="251881AF" w:rsidR="00053704" w:rsidRPr="008F1FEF" w:rsidRDefault="0058516D" w:rsidP="008F1FEF">
      <w:pPr>
        <w:pStyle w:val="TextosemFormatao1"/>
        <w:widowControl/>
        <w:ind w:left="2835" w:firstLine="6"/>
        <w:jc w:val="both"/>
        <w:rPr>
          <w:rFonts w:ascii="Times New Roman" w:hAnsi="Times New Roman"/>
          <w:b/>
          <w:i/>
          <w:sz w:val="25"/>
          <w:szCs w:val="25"/>
        </w:rPr>
      </w:pPr>
      <w:r w:rsidRPr="008F1FEF">
        <w:rPr>
          <w:rFonts w:ascii="Times New Roman" w:hAnsi="Times New Roman"/>
          <w:b/>
          <w:i/>
          <w:sz w:val="25"/>
          <w:szCs w:val="25"/>
        </w:rPr>
        <w:t xml:space="preserve"> “</w:t>
      </w:r>
      <w:r w:rsidR="00E414B8" w:rsidRPr="008F1FEF">
        <w:rPr>
          <w:rFonts w:ascii="Times New Roman" w:hAnsi="Times New Roman"/>
          <w:b/>
          <w:i/>
          <w:sz w:val="25"/>
          <w:szCs w:val="25"/>
        </w:rPr>
        <w:t xml:space="preserve">PRORROGA AS </w:t>
      </w:r>
      <w:r w:rsidRPr="008F1FEF">
        <w:rPr>
          <w:rFonts w:ascii="Times New Roman" w:hAnsi="Times New Roman"/>
          <w:b/>
          <w:i/>
          <w:sz w:val="25"/>
          <w:szCs w:val="25"/>
        </w:rPr>
        <w:t xml:space="preserve">MEDIDAS PARA ENFRENTAMENTO DA EMERGÊNCIA DE SAÚDE PÚBLICA DE IMPORTÂNCIA INTERNACIONAL DECORRENTE DO CORONAVÍRUS (COVID-19) NO ÂMBITO DO MUNICÍPIO DE SUL BRASIL, </w:t>
      </w:r>
      <w:r w:rsidR="00B616F9" w:rsidRPr="008F1FEF">
        <w:rPr>
          <w:rFonts w:ascii="Times New Roman" w:hAnsi="Times New Roman"/>
          <w:b/>
          <w:i/>
          <w:sz w:val="25"/>
          <w:szCs w:val="25"/>
        </w:rPr>
        <w:t xml:space="preserve">CONSTADAS NO DECRETO </w:t>
      </w:r>
      <w:r w:rsidR="008F1FEF" w:rsidRPr="008F1FEF">
        <w:rPr>
          <w:rFonts w:ascii="Times New Roman" w:hAnsi="Times New Roman"/>
          <w:b/>
          <w:i/>
          <w:sz w:val="25"/>
          <w:szCs w:val="25"/>
        </w:rPr>
        <w:t>8</w:t>
      </w:r>
      <w:r w:rsidR="00E414B8" w:rsidRPr="008F1FEF">
        <w:rPr>
          <w:rFonts w:ascii="Times New Roman" w:hAnsi="Times New Roman"/>
          <w:b/>
          <w:i/>
          <w:sz w:val="25"/>
          <w:szCs w:val="25"/>
        </w:rPr>
        <w:t>7</w:t>
      </w:r>
      <w:r w:rsidR="00B616F9" w:rsidRPr="008F1FEF">
        <w:rPr>
          <w:rFonts w:ascii="Times New Roman" w:hAnsi="Times New Roman"/>
          <w:b/>
          <w:i/>
          <w:sz w:val="25"/>
          <w:szCs w:val="25"/>
        </w:rPr>
        <w:t>/2021</w:t>
      </w:r>
      <w:r w:rsidR="00957E97" w:rsidRPr="008F1FEF">
        <w:rPr>
          <w:rFonts w:ascii="Times New Roman" w:hAnsi="Times New Roman"/>
          <w:b/>
          <w:i/>
          <w:sz w:val="25"/>
          <w:szCs w:val="25"/>
        </w:rPr>
        <w:t xml:space="preserve"> </w:t>
      </w:r>
      <w:r w:rsidRPr="008F1FEF">
        <w:rPr>
          <w:rFonts w:ascii="Times New Roman" w:hAnsi="Times New Roman"/>
          <w:b/>
          <w:i/>
          <w:sz w:val="25"/>
          <w:szCs w:val="25"/>
        </w:rPr>
        <w:t>E DÁ OUTRAS PROVIDÊNCIAS”</w:t>
      </w:r>
      <w:r w:rsidR="00053704" w:rsidRPr="008F1FEF">
        <w:rPr>
          <w:rFonts w:ascii="Times New Roman" w:hAnsi="Times New Roman"/>
          <w:b/>
          <w:i/>
          <w:sz w:val="25"/>
          <w:szCs w:val="25"/>
        </w:rPr>
        <w:t xml:space="preserve">. </w:t>
      </w:r>
    </w:p>
    <w:p w14:paraId="26B21C39" w14:textId="77777777" w:rsidR="00053704" w:rsidRPr="008F1FEF" w:rsidRDefault="00053704" w:rsidP="0074260D">
      <w:pPr>
        <w:pStyle w:val="TextosemFormatao1"/>
        <w:widowControl/>
        <w:jc w:val="both"/>
        <w:rPr>
          <w:rFonts w:ascii="Times New Roman" w:hAnsi="Times New Roman"/>
          <w:sz w:val="25"/>
          <w:szCs w:val="25"/>
        </w:rPr>
      </w:pPr>
    </w:p>
    <w:p w14:paraId="19F1755A" w14:textId="19F8F34C" w:rsidR="00053704" w:rsidRPr="008F1FEF" w:rsidRDefault="00053704" w:rsidP="0058516D">
      <w:pPr>
        <w:pStyle w:val="TextosemFormatao1"/>
        <w:widowControl/>
        <w:ind w:firstLine="708"/>
        <w:jc w:val="both"/>
        <w:rPr>
          <w:rFonts w:ascii="Times New Roman" w:hAnsi="Times New Roman"/>
          <w:sz w:val="25"/>
          <w:szCs w:val="25"/>
        </w:rPr>
      </w:pPr>
      <w:r w:rsidRPr="008F1FEF">
        <w:rPr>
          <w:rFonts w:ascii="Times New Roman" w:hAnsi="Times New Roman"/>
          <w:b/>
          <w:i/>
          <w:sz w:val="25"/>
          <w:szCs w:val="25"/>
        </w:rPr>
        <w:t>MAURILIO OSTROSKI</w:t>
      </w:r>
      <w:r w:rsidRPr="008F1FEF">
        <w:rPr>
          <w:rFonts w:ascii="Times New Roman" w:hAnsi="Times New Roman"/>
          <w:sz w:val="25"/>
          <w:szCs w:val="25"/>
        </w:rPr>
        <w:t>, Prefeito Municipal de Sul Brasil, Estado de Santa Catarina, no uso das atribuições legais, de conformidade com o disposto no artigo 41, inciso VII da Lei Orgânica Municipal.</w:t>
      </w:r>
    </w:p>
    <w:p w14:paraId="7E9A72C3" w14:textId="32E591E2" w:rsidR="0058516D" w:rsidRPr="008F1FEF" w:rsidRDefault="0058516D" w:rsidP="0058516D">
      <w:pPr>
        <w:pStyle w:val="TextosemFormatao1"/>
        <w:widowControl/>
        <w:jc w:val="both"/>
        <w:rPr>
          <w:rFonts w:ascii="Times New Roman" w:hAnsi="Times New Roman"/>
          <w:sz w:val="25"/>
          <w:szCs w:val="25"/>
        </w:rPr>
      </w:pPr>
    </w:p>
    <w:p w14:paraId="5DF62DD5" w14:textId="0F3B9B94" w:rsidR="0058516D" w:rsidRPr="008F1FEF" w:rsidRDefault="0058516D" w:rsidP="0058516D">
      <w:pPr>
        <w:pStyle w:val="TextosemFormatao1"/>
        <w:jc w:val="both"/>
        <w:rPr>
          <w:rFonts w:ascii="Times New Roman" w:hAnsi="Times New Roman"/>
          <w:sz w:val="25"/>
          <w:szCs w:val="25"/>
        </w:rPr>
      </w:pPr>
      <w:r w:rsidRPr="008F1FEF">
        <w:rPr>
          <w:rFonts w:ascii="Times New Roman" w:hAnsi="Times New Roman"/>
          <w:sz w:val="25"/>
          <w:szCs w:val="25"/>
        </w:rPr>
        <w:t>CONSIDERANDO que a saúde é direito de todos e dever do Estado, na forma do artigo 196 da CF/88</w:t>
      </w:r>
      <w:r w:rsidR="00365B6F" w:rsidRPr="008F1FEF">
        <w:rPr>
          <w:rFonts w:ascii="Times New Roman" w:hAnsi="Times New Roman"/>
          <w:sz w:val="25"/>
          <w:szCs w:val="25"/>
        </w:rPr>
        <w:t xml:space="preserve"> e que </w:t>
      </w:r>
      <w:r w:rsidRPr="008F1FEF">
        <w:rPr>
          <w:rFonts w:ascii="Times New Roman" w:hAnsi="Times New Roman"/>
          <w:sz w:val="25"/>
          <w:szCs w:val="25"/>
        </w:rPr>
        <w:t xml:space="preserve">a Organização Mundial da Saúde (OMS) declarou pandemia decorrente do coronavírus (COVID-19); </w:t>
      </w:r>
    </w:p>
    <w:p w14:paraId="20DCCF03" w14:textId="77777777" w:rsidR="0058516D" w:rsidRPr="008F1FEF" w:rsidRDefault="0058516D" w:rsidP="0058516D">
      <w:pPr>
        <w:pStyle w:val="TextosemFormatao1"/>
        <w:jc w:val="both"/>
        <w:rPr>
          <w:rFonts w:ascii="Times New Roman" w:hAnsi="Times New Roman"/>
          <w:sz w:val="25"/>
          <w:szCs w:val="25"/>
        </w:rPr>
      </w:pPr>
    </w:p>
    <w:p w14:paraId="48493B97" w14:textId="51FE6E2C" w:rsidR="0058516D" w:rsidRPr="008F1FEF" w:rsidRDefault="0058516D" w:rsidP="0058516D">
      <w:pPr>
        <w:pStyle w:val="TextosemFormatao1"/>
        <w:jc w:val="both"/>
        <w:rPr>
          <w:rFonts w:ascii="Times New Roman" w:hAnsi="Times New Roman"/>
          <w:sz w:val="25"/>
          <w:szCs w:val="25"/>
        </w:rPr>
      </w:pPr>
      <w:r w:rsidRPr="008F1FEF">
        <w:rPr>
          <w:rFonts w:ascii="Times New Roman" w:hAnsi="Times New Roman"/>
          <w:sz w:val="25"/>
          <w:szCs w:val="25"/>
        </w:rPr>
        <w:t xml:space="preserve">CONSIDERANDO que a Portaria n. 188/GM/MS, de 03 de fevereiro de 2020, declara Emergência em Saúde Pública de Importância Nacional (ESPIN) em decorrência da infecção humana pelo coronavírus (COVID-19); </w:t>
      </w:r>
    </w:p>
    <w:p w14:paraId="28D55DC9" w14:textId="77777777" w:rsidR="0058516D" w:rsidRPr="008F1FEF" w:rsidRDefault="0058516D" w:rsidP="0058516D">
      <w:pPr>
        <w:pStyle w:val="TextosemFormatao1"/>
        <w:jc w:val="both"/>
        <w:rPr>
          <w:rFonts w:ascii="Times New Roman" w:hAnsi="Times New Roman"/>
          <w:sz w:val="25"/>
          <w:szCs w:val="25"/>
        </w:rPr>
      </w:pPr>
    </w:p>
    <w:p w14:paraId="3C7FE952" w14:textId="1C7BACA8" w:rsidR="0058516D" w:rsidRPr="008F1FEF" w:rsidRDefault="0058516D" w:rsidP="0058516D">
      <w:pPr>
        <w:pStyle w:val="TextosemFormatao1"/>
        <w:jc w:val="both"/>
        <w:rPr>
          <w:rFonts w:ascii="Times New Roman" w:hAnsi="Times New Roman"/>
          <w:sz w:val="25"/>
          <w:szCs w:val="25"/>
        </w:rPr>
      </w:pPr>
      <w:r w:rsidRPr="008F1FEF">
        <w:rPr>
          <w:rFonts w:ascii="Times New Roman" w:hAnsi="Times New Roman"/>
          <w:sz w:val="25"/>
          <w:szCs w:val="25"/>
        </w:rPr>
        <w:t xml:space="preserve">CONSIDERANDO que a Portaria n. 454/GM/MS, de 20 de março de 2020, declara em todo o território nacional o estado de transmissão comunitária do coronavírus (COVID-19); </w:t>
      </w:r>
    </w:p>
    <w:p w14:paraId="4F9B6B31" w14:textId="77777777" w:rsidR="0058516D" w:rsidRPr="008F1FEF" w:rsidRDefault="0058516D" w:rsidP="0058516D">
      <w:pPr>
        <w:pStyle w:val="TextosemFormatao1"/>
        <w:jc w:val="both"/>
        <w:rPr>
          <w:rFonts w:ascii="Times New Roman" w:hAnsi="Times New Roman"/>
          <w:sz w:val="25"/>
          <w:szCs w:val="25"/>
        </w:rPr>
      </w:pPr>
    </w:p>
    <w:p w14:paraId="1226C3FC" w14:textId="186C1F8E" w:rsidR="0058516D" w:rsidRPr="008F1FEF" w:rsidRDefault="0058516D" w:rsidP="0058516D">
      <w:pPr>
        <w:pStyle w:val="TextosemFormatao1"/>
        <w:jc w:val="both"/>
        <w:rPr>
          <w:rFonts w:ascii="Times New Roman" w:hAnsi="Times New Roman"/>
          <w:sz w:val="25"/>
          <w:szCs w:val="25"/>
        </w:rPr>
      </w:pPr>
      <w:r w:rsidRPr="008F1FEF">
        <w:rPr>
          <w:rFonts w:ascii="Times New Roman" w:hAnsi="Times New Roman"/>
          <w:sz w:val="25"/>
          <w:szCs w:val="25"/>
        </w:rPr>
        <w:t xml:space="preserve">CONSIDERANDO que o Congresso Nacional, no dia 20 de março de 2020, reconheceu o Estado de Calamidade Pública para os fins do artigo 65 da Lei Complementar Federal n. 101/2000; </w:t>
      </w:r>
    </w:p>
    <w:p w14:paraId="07033B85" w14:textId="77777777" w:rsidR="0058516D" w:rsidRPr="008F1FEF" w:rsidRDefault="0058516D" w:rsidP="0058516D">
      <w:pPr>
        <w:pStyle w:val="TextosemFormatao1"/>
        <w:jc w:val="both"/>
        <w:rPr>
          <w:rFonts w:ascii="Times New Roman" w:hAnsi="Times New Roman"/>
          <w:sz w:val="25"/>
          <w:szCs w:val="25"/>
        </w:rPr>
      </w:pPr>
    </w:p>
    <w:p w14:paraId="7439622D" w14:textId="220F01E2" w:rsidR="0058516D" w:rsidRPr="008F1FEF" w:rsidRDefault="0058516D" w:rsidP="0058516D">
      <w:pPr>
        <w:pStyle w:val="TextosemFormatao1"/>
        <w:jc w:val="both"/>
        <w:rPr>
          <w:rFonts w:ascii="Times New Roman" w:hAnsi="Times New Roman"/>
          <w:sz w:val="25"/>
          <w:szCs w:val="25"/>
        </w:rPr>
      </w:pPr>
      <w:r w:rsidRPr="008F1FEF">
        <w:rPr>
          <w:rFonts w:ascii="Times New Roman" w:hAnsi="Times New Roman"/>
          <w:sz w:val="25"/>
          <w:szCs w:val="25"/>
        </w:rPr>
        <w:t xml:space="preserve">CONSIDERANDO que o Decreto Estadual n. 1.027, de 18 de dezembro de 2020, instituiu novas regras e medidas para o enfrentamento da pandemia de COVID-19 no Estado de Santa Catarina; </w:t>
      </w:r>
    </w:p>
    <w:p w14:paraId="34C80728" w14:textId="77777777" w:rsidR="0058516D" w:rsidRPr="008F1FEF" w:rsidRDefault="0058516D" w:rsidP="0058516D">
      <w:pPr>
        <w:pStyle w:val="TextosemFormatao1"/>
        <w:jc w:val="both"/>
        <w:rPr>
          <w:rFonts w:ascii="Times New Roman" w:hAnsi="Times New Roman"/>
          <w:sz w:val="25"/>
          <w:szCs w:val="25"/>
        </w:rPr>
      </w:pPr>
    </w:p>
    <w:p w14:paraId="58784B10" w14:textId="78C74B04" w:rsidR="0058516D" w:rsidRPr="008F1FEF" w:rsidRDefault="0058516D" w:rsidP="0058516D">
      <w:pPr>
        <w:pStyle w:val="TextosemFormatao1"/>
        <w:jc w:val="both"/>
        <w:rPr>
          <w:rFonts w:ascii="Times New Roman" w:hAnsi="Times New Roman"/>
          <w:sz w:val="25"/>
          <w:szCs w:val="25"/>
        </w:rPr>
      </w:pPr>
      <w:r w:rsidRPr="008F1FEF">
        <w:rPr>
          <w:rFonts w:ascii="Times New Roman" w:hAnsi="Times New Roman"/>
          <w:sz w:val="25"/>
          <w:szCs w:val="25"/>
        </w:rPr>
        <w:t xml:space="preserve">CONSIDERANDO que a Matriz da Avaliação de Risco Potencial, de 06 de fevereiro de 2021, classifica a Região Oeste como “risco potencial gravíssimo”; </w:t>
      </w:r>
    </w:p>
    <w:p w14:paraId="1095CF38" w14:textId="77777777" w:rsidR="0058516D" w:rsidRPr="008F1FEF" w:rsidRDefault="0058516D" w:rsidP="0058516D">
      <w:pPr>
        <w:pStyle w:val="TextosemFormatao1"/>
        <w:jc w:val="both"/>
        <w:rPr>
          <w:rFonts w:ascii="Times New Roman" w:hAnsi="Times New Roman"/>
          <w:sz w:val="25"/>
          <w:szCs w:val="25"/>
        </w:rPr>
      </w:pPr>
    </w:p>
    <w:p w14:paraId="19E48240" w14:textId="766A76F0" w:rsidR="0058516D" w:rsidRPr="008F1FEF" w:rsidRDefault="0058516D" w:rsidP="0058516D">
      <w:pPr>
        <w:pStyle w:val="TextosemFormatao1"/>
        <w:jc w:val="both"/>
        <w:rPr>
          <w:rFonts w:ascii="Times New Roman" w:hAnsi="Times New Roman"/>
          <w:sz w:val="25"/>
          <w:szCs w:val="25"/>
        </w:rPr>
      </w:pPr>
      <w:r w:rsidRPr="008F1FEF">
        <w:rPr>
          <w:rFonts w:ascii="Times New Roman" w:hAnsi="Times New Roman"/>
          <w:sz w:val="25"/>
          <w:szCs w:val="25"/>
        </w:rPr>
        <w:t xml:space="preserve">CONSIDERANDO a atual taxa de ocupação de leitos de UTI nos Hospitais da Região Oeste e o considerável aumento de casos de pessoas contaminadas com o coronavírus (COVID-19) no Município de </w:t>
      </w:r>
      <w:r w:rsidR="00B616F9" w:rsidRPr="008F1FEF">
        <w:rPr>
          <w:rFonts w:ascii="Times New Roman" w:hAnsi="Times New Roman"/>
          <w:sz w:val="25"/>
          <w:szCs w:val="25"/>
        </w:rPr>
        <w:t>Sul Brasil</w:t>
      </w:r>
      <w:r w:rsidRPr="008F1FEF">
        <w:rPr>
          <w:rFonts w:ascii="Times New Roman" w:hAnsi="Times New Roman"/>
          <w:sz w:val="25"/>
          <w:szCs w:val="25"/>
        </w:rPr>
        <w:t>;</w:t>
      </w:r>
    </w:p>
    <w:p w14:paraId="2322726E" w14:textId="77777777" w:rsidR="0058516D" w:rsidRPr="008F1FEF" w:rsidRDefault="0058516D" w:rsidP="0058516D">
      <w:pPr>
        <w:pStyle w:val="TextosemFormatao1"/>
        <w:jc w:val="both"/>
        <w:rPr>
          <w:rFonts w:ascii="Times New Roman" w:hAnsi="Times New Roman"/>
          <w:sz w:val="25"/>
          <w:szCs w:val="25"/>
        </w:rPr>
      </w:pPr>
    </w:p>
    <w:p w14:paraId="2C1A59D1" w14:textId="6E659821" w:rsidR="0058516D" w:rsidRPr="008F1FEF" w:rsidRDefault="0058516D" w:rsidP="0058516D">
      <w:pPr>
        <w:pStyle w:val="TextosemFormatao1"/>
        <w:widowControl/>
        <w:jc w:val="both"/>
        <w:rPr>
          <w:rFonts w:ascii="Times New Roman" w:hAnsi="Times New Roman"/>
          <w:sz w:val="25"/>
          <w:szCs w:val="25"/>
        </w:rPr>
      </w:pPr>
      <w:r w:rsidRPr="008F1FEF">
        <w:rPr>
          <w:rFonts w:ascii="Times New Roman" w:hAnsi="Times New Roman"/>
          <w:sz w:val="25"/>
          <w:szCs w:val="25"/>
        </w:rPr>
        <w:t>CONSIDERANDO que estudos recentes demostram a eficácia das medidas de afastamento social precoce para contenção da disseminação do coronavírus (COVID-19),</w:t>
      </w:r>
    </w:p>
    <w:p w14:paraId="5F2FAB7A" w14:textId="77777777" w:rsidR="00053704" w:rsidRPr="008F1FEF" w:rsidRDefault="00053704" w:rsidP="0074260D">
      <w:pPr>
        <w:pStyle w:val="TextosemFormatao1"/>
        <w:widowControl/>
        <w:ind w:hanging="2835"/>
        <w:jc w:val="both"/>
        <w:rPr>
          <w:rFonts w:ascii="Times New Roman" w:hAnsi="Times New Roman"/>
          <w:sz w:val="25"/>
          <w:szCs w:val="25"/>
        </w:rPr>
      </w:pPr>
    </w:p>
    <w:p w14:paraId="42D2407C" w14:textId="4FC3ACF3" w:rsidR="00053704" w:rsidRPr="008F1FEF" w:rsidRDefault="00053704" w:rsidP="0074260D">
      <w:pPr>
        <w:pStyle w:val="TextosemFormatao1"/>
        <w:widowControl/>
        <w:jc w:val="both"/>
        <w:rPr>
          <w:rFonts w:ascii="Times New Roman" w:hAnsi="Times New Roman"/>
          <w:b/>
          <w:sz w:val="25"/>
          <w:szCs w:val="25"/>
        </w:rPr>
      </w:pPr>
      <w:r w:rsidRPr="008F1FEF">
        <w:rPr>
          <w:rFonts w:ascii="Times New Roman" w:hAnsi="Times New Roman"/>
          <w:sz w:val="25"/>
          <w:szCs w:val="25"/>
        </w:rPr>
        <w:tab/>
      </w:r>
      <w:r w:rsidRPr="008F1FEF">
        <w:rPr>
          <w:rFonts w:ascii="Times New Roman" w:hAnsi="Times New Roman"/>
          <w:b/>
          <w:sz w:val="25"/>
          <w:szCs w:val="25"/>
        </w:rPr>
        <w:t>DECRETA:</w:t>
      </w:r>
    </w:p>
    <w:p w14:paraId="49BFBA8F" w14:textId="4EA9D5B8" w:rsidR="0058516D" w:rsidRPr="008F1FEF" w:rsidRDefault="0058516D" w:rsidP="0058516D">
      <w:pPr>
        <w:ind w:firstLine="708"/>
        <w:jc w:val="both"/>
        <w:rPr>
          <w:sz w:val="25"/>
          <w:szCs w:val="25"/>
        </w:rPr>
      </w:pPr>
      <w:r w:rsidRPr="008F1FEF">
        <w:rPr>
          <w:b/>
          <w:bCs/>
          <w:sz w:val="25"/>
          <w:szCs w:val="25"/>
        </w:rPr>
        <w:lastRenderedPageBreak/>
        <w:t>Art. 1º</w:t>
      </w:r>
      <w:r w:rsidRPr="008F1FEF">
        <w:rPr>
          <w:sz w:val="25"/>
          <w:szCs w:val="25"/>
        </w:rPr>
        <w:t xml:space="preserve">. As novas medidas para enfrentamento da emergência de saúde pública de importância internacional decorrente do coronavírus (COVID-19) no âmbito do Município de Sul Brasil ficam definidas nos termos deste Decreto. </w:t>
      </w:r>
    </w:p>
    <w:p w14:paraId="5B64D19F" w14:textId="77777777" w:rsidR="0058516D" w:rsidRPr="008F1FEF" w:rsidRDefault="0058516D" w:rsidP="0058516D">
      <w:pPr>
        <w:jc w:val="both"/>
        <w:rPr>
          <w:sz w:val="25"/>
          <w:szCs w:val="25"/>
        </w:rPr>
      </w:pPr>
    </w:p>
    <w:p w14:paraId="01A2B5D0" w14:textId="6CBE97F8" w:rsidR="00F974AB" w:rsidRPr="008F1FEF" w:rsidRDefault="0058516D" w:rsidP="00F974AB">
      <w:pPr>
        <w:ind w:firstLine="708"/>
        <w:jc w:val="both"/>
        <w:rPr>
          <w:sz w:val="25"/>
          <w:szCs w:val="25"/>
        </w:rPr>
      </w:pPr>
      <w:r w:rsidRPr="008F1FEF">
        <w:rPr>
          <w:b/>
          <w:bCs/>
          <w:sz w:val="25"/>
          <w:szCs w:val="25"/>
        </w:rPr>
        <w:t xml:space="preserve">Art. 2º. </w:t>
      </w:r>
      <w:r w:rsidRPr="008F1FEF">
        <w:rPr>
          <w:sz w:val="25"/>
          <w:szCs w:val="25"/>
        </w:rPr>
        <w:t xml:space="preserve">Fica decretado o uso obrigatório de máscara e </w:t>
      </w:r>
      <w:r w:rsidR="00B616F9" w:rsidRPr="008F1FEF">
        <w:rPr>
          <w:sz w:val="25"/>
          <w:szCs w:val="25"/>
        </w:rPr>
        <w:t xml:space="preserve">o </w:t>
      </w:r>
      <w:r w:rsidRPr="008F1FEF">
        <w:rPr>
          <w:sz w:val="25"/>
          <w:szCs w:val="25"/>
        </w:rPr>
        <w:t xml:space="preserve">distanciamento social </w:t>
      </w:r>
      <w:r w:rsidR="00F974AB" w:rsidRPr="008F1FEF">
        <w:rPr>
          <w:sz w:val="25"/>
          <w:szCs w:val="25"/>
        </w:rPr>
        <w:t>em todos os estabelecimentos, espaços públicos, inclusive em vias públicas.</w:t>
      </w:r>
    </w:p>
    <w:p w14:paraId="6CF259D5" w14:textId="77777777" w:rsidR="00A84F39" w:rsidRPr="008F1FEF" w:rsidRDefault="00A84F39" w:rsidP="0058516D">
      <w:pPr>
        <w:ind w:firstLine="708"/>
        <w:jc w:val="both"/>
        <w:rPr>
          <w:sz w:val="25"/>
          <w:szCs w:val="25"/>
        </w:rPr>
      </w:pPr>
    </w:p>
    <w:p w14:paraId="08889866" w14:textId="1E251DB5" w:rsidR="0058516D" w:rsidRPr="008F1FEF" w:rsidRDefault="00A84F39" w:rsidP="0058516D">
      <w:pPr>
        <w:ind w:firstLine="708"/>
        <w:jc w:val="both"/>
        <w:rPr>
          <w:sz w:val="25"/>
          <w:szCs w:val="25"/>
        </w:rPr>
      </w:pPr>
      <w:r w:rsidRPr="008F1FEF">
        <w:rPr>
          <w:b/>
          <w:bCs/>
          <w:sz w:val="25"/>
          <w:szCs w:val="25"/>
        </w:rPr>
        <w:t>Art. 3º.</w:t>
      </w:r>
      <w:r w:rsidRPr="008F1FEF">
        <w:rPr>
          <w:sz w:val="25"/>
          <w:szCs w:val="25"/>
        </w:rPr>
        <w:t xml:space="preserve"> Nas repartições públicas </w:t>
      </w:r>
      <w:r w:rsidR="0058516D" w:rsidRPr="008F1FEF">
        <w:rPr>
          <w:sz w:val="25"/>
          <w:szCs w:val="25"/>
        </w:rPr>
        <w:t>o atendimento ao público externo realizado pelos órgãos e entidades da Administração Pública Municipal</w:t>
      </w:r>
      <w:r w:rsidRPr="008F1FEF">
        <w:rPr>
          <w:sz w:val="25"/>
          <w:szCs w:val="25"/>
        </w:rPr>
        <w:t xml:space="preserve"> fica condicionado ao distanciamento social de 1,5 metros e lotação máxima de 50% da capacidade do ambiente.</w:t>
      </w:r>
      <w:r w:rsidR="0058516D" w:rsidRPr="008F1FEF">
        <w:rPr>
          <w:sz w:val="25"/>
          <w:szCs w:val="25"/>
        </w:rPr>
        <w:t xml:space="preserve"> </w:t>
      </w:r>
    </w:p>
    <w:p w14:paraId="442EDFE8" w14:textId="77777777" w:rsidR="0058516D" w:rsidRPr="008F1FEF" w:rsidRDefault="0058516D" w:rsidP="0058516D">
      <w:pPr>
        <w:ind w:firstLine="708"/>
        <w:jc w:val="both"/>
        <w:rPr>
          <w:sz w:val="25"/>
          <w:szCs w:val="25"/>
        </w:rPr>
      </w:pPr>
    </w:p>
    <w:p w14:paraId="7B4B2671" w14:textId="154FDBF3" w:rsidR="0058516D" w:rsidRPr="008F1FEF" w:rsidRDefault="0058516D" w:rsidP="00A84F39">
      <w:pPr>
        <w:ind w:firstLine="708"/>
        <w:jc w:val="both"/>
        <w:rPr>
          <w:sz w:val="25"/>
          <w:szCs w:val="25"/>
        </w:rPr>
      </w:pPr>
      <w:r w:rsidRPr="008F1FEF">
        <w:rPr>
          <w:b/>
          <w:bCs/>
          <w:sz w:val="25"/>
          <w:szCs w:val="25"/>
        </w:rPr>
        <w:t>Art. 4º</w:t>
      </w:r>
      <w:r w:rsidR="00A84F39" w:rsidRPr="008F1FEF">
        <w:rPr>
          <w:b/>
          <w:bCs/>
          <w:sz w:val="25"/>
          <w:szCs w:val="25"/>
        </w:rPr>
        <w:t>.</w:t>
      </w:r>
      <w:r w:rsidRPr="008F1FEF">
        <w:rPr>
          <w:sz w:val="25"/>
          <w:szCs w:val="25"/>
        </w:rPr>
        <w:t xml:space="preserve"> Ficam suspensas no território do Município de </w:t>
      </w:r>
      <w:r w:rsidR="00A84F39" w:rsidRPr="008F1FEF">
        <w:rPr>
          <w:sz w:val="25"/>
          <w:szCs w:val="25"/>
        </w:rPr>
        <w:t>Sul Brasil - SC</w:t>
      </w:r>
      <w:r w:rsidRPr="008F1FEF">
        <w:rPr>
          <w:sz w:val="25"/>
          <w:szCs w:val="25"/>
        </w:rPr>
        <w:t xml:space="preserve">: </w:t>
      </w:r>
    </w:p>
    <w:p w14:paraId="47CEA49A" w14:textId="77777777" w:rsidR="00A84F39" w:rsidRPr="008F1FEF" w:rsidRDefault="00A84F39" w:rsidP="0058516D">
      <w:pPr>
        <w:jc w:val="both"/>
        <w:rPr>
          <w:sz w:val="25"/>
          <w:szCs w:val="25"/>
        </w:rPr>
      </w:pPr>
    </w:p>
    <w:p w14:paraId="0D0EAF65" w14:textId="540C8748" w:rsidR="0058516D" w:rsidRPr="008F1FEF" w:rsidRDefault="0058516D" w:rsidP="0058516D">
      <w:pPr>
        <w:jc w:val="both"/>
        <w:rPr>
          <w:sz w:val="25"/>
          <w:szCs w:val="25"/>
        </w:rPr>
      </w:pPr>
      <w:r w:rsidRPr="008F1FEF">
        <w:rPr>
          <w:sz w:val="25"/>
          <w:szCs w:val="25"/>
        </w:rPr>
        <w:t xml:space="preserve">I – Até </w:t>
      </w:r>
      <w:r w:rsidR="00E414B8" w:rsidRPr="008F1FEF">
        <w:rPr>
          <w:sz w:val="25"/>
          <w:szCs w:val="25"/>
        </w:rPr>
        <w:t xml:space="preserve">o término do dia </w:t>
      </w:r>
      <w:r w:rsidR="00FA78B1" w:rsidRPr="008F1FEF">
        <w:rPr>
          <w:sz w:val="25"/>
          <w:szCs w:val="25"/>
        </w:rPr>
        <w:t>26</w:t>
      </w:r>
      <w:r w:rsidRPr="008F1FEF">
        <w:rPr>
          <w:sz w:val="25"/>
          <w:szCs w:val="25"/>
        </w:rPr>
        <w:t>/0</w:t>
      </w:r>
      <w:r w:rsidR="00EA6F47" w:rsidRPr="008F1FEF">
        <w:rPr>
          <w:sz w:val="25"/>
          <w:szCs w:val="25"/>
        </w:rPr>
        <w:t>3</w:t>
      </w:r>
      <w:r w:rsidRPr="008F1FEF">
        <w:rPr>
          <w:sz w:val="25"/>
          <w:szCs w:val="25"/>
        </w:rPr>
        <w:t xml:space="preserve">/2021: </w:t>
      </w:r>
    </w:p>
    <w:p w14:paraId="1A9E97D7" w14:textId="77777777" w:rsidR="00A84F39" w:rsidRPr="008F1FEF" w:rsidRDefault="00A84F39" w:rsidP="0058516D">
      <w:pPr>
        <w:jc w:val="both"/>
        <w:rPr>
          <w:sz w:val="25"/>
          <w:szCs w:val="25"/>
        </w:rPr>
      </w:pPr>
    </w:p>
    <w:p w14:paraId="076B705D" w14:textId="5D8D8E72" w:rsidR="0058516D" w:rsidRPr="008F1FEF" w:rsidRDefault="0058516D" w:rsidP="0058516D">
      <w:pPr>
        <w:jc w:val="both"/>
        <w:rPr>
          <w:sz w:val="25"/>
          <w:szCs w:val="25"/>
        </w:rPr>
      </w:pPr>
      <w:r w:rsidRPr="008F1FEF">
        <w:rPr>
          <w:sz w:val="25"/>
          <w:szCs w:val="25"/>
        </w:rPr>
        <w:t xml:space="preserve">a) a prática de esportes coletivos, inclusive futebol, carteados, dominó, bocha, bilhar e outras modalidades que possam aglomerar pessoas em clubes sociais, bares, lanchonetes e demais estabelecimentos sediados na cidade e no interior do município; </w:t>
      </w:r>
    </w:p>
    <w:p w14:paraId="3FC25BE1" w14:textId="77777777" w:rsidR="0058516D" w:rsidRPr="008F1FEF" w:rsidRDefault="0058516D" w:rsidP="0058516D">
      <w:pPr>
        <w:jc w:val="both"/>
        <w:rPr>
          <w:sz w:val="25"/>
          <w:szCs w:val="25"/>
        </w:rPr>
      </w:pPr>
      <w:r w:rsidRPr="008F1FEF">
        <w:rPr>
          <w:sz w:val="25"/>
          <w:szCs w:val="25"/>
        </w:rPr>
        <w:t xml:space="preserve">b) a concentração e permanência de pessoas em espaços públicos, como parques, praças e afins; </w:t>
      </w:r>
    </w:p>
    <w:p w14:paraId="1E4B9424" w14:textId="77777777" w:rsidR="0058516D" w:rsidRPr="008F1FEF" w:rsidRDefault="0058516D" w:rsidP="0058516D">
      <w:pPr>
        <w:jc w:val="both"/>
        <w:rPr>
          <w:sz w:val="25"/>
          <w:szCs w:val="25"/>
        </w:rPr>
      </w:pPr>
      <w:r w:rsidRPr="008F1FEF">
        <w:rPr>
          <w:sz w:val="25"/>
          <w:szCs w:val="25"/>
        </w:rPr>
        <w:t xml:space="preserve">c) a realização de shows, espetáculos, festas e eventos que acarretem reunião de público. </w:t>
      </w:r>
    </w:p>
    <w:p w14:paraId="547EF4E8" w14:textId="77777777" w:rsidR="0058516D" w:rsidRPr="008F1FEF" w:rsidRDefault="0058516D" w:rsidP="0058516D">
      <w:pPr>
        <w:jc w:val="both"/>
        <w:rPr>
          <w:sz w:val="25"/>
          <w:szCs w:val="25"/>
        </w:rPr>
      </w:pPr>
      <w:r w:rsidRPr="008F1FEF">
        <w:rPr>
          <w:sz w:val="25"/>
          <w:szCs w:val="25"/>
        </w:rPr>
        <w:t xml:space="preserve">d) os atendimentos eletivos nas unidades de saúde do município, ficando priorizados apenas os atendimentos de urgência e emergência e os casos suspeitos do coronavírus (COVID-19), os quais serão atendidos conforme protocolos públicos municipais elaborados pela Secretaria Municipal de Saúde. </w:t>
      </w:r>
    </w:p>
    <w:p w14:paraId="4961BECB" w14:textId="77777777" w:rsidR="00A84F39" w:rsidRPr="008F1FEF" w:rsidRDefault="00A84F39" w:rsidP="0058516D">
      <w:pPr>
        <w:jc w:val="both"/>
        <w:rPr>
          <w:sz w:val="25"/>
          <w:szCs w:val="25"/>
        </w:rPr>
      </w:pPr>
    </w:p>
    <w:p w14:paraId="25863B3B" w14:textId="7FA1597E" w:rsidR="0058516D" w:rsidRPr="008F1FEF" w:rsidRDefault="0058516D" w:rsidP="00A84F39">
      <w:pPr>
        <w:ind w:firstLine="708"/>
        <w:jc w:val="both"/>
        <w:rPr>
          <w:sz w:val="25"/>
          <w:szCs w:val="25"/>
        </w:rPr>
      </w:pPr>
      <w:r w:rsidRPr="008F1FEF">
        <w:rPr>
          <w:b/>
          <w:bCs/>
          <w:sz w:val="25"/>
          <w:szCs w:val="25"/>
        </w:rPr>
        <w:t>Art. 5º</w:t>
      </w:r>
      <w:r w:rsidR="00A84F39" w:rsidRPr="008F1FEF">
        <w:rPr>
          <w:sz w:val="25"/>
          <w:szCs w:val="25"/>
        </w:rPr>
        <w:t>.</w:t>
      </w:r>
      <w:r w:rsidRPr="008F1FEF">
        <w:rPr>
          <w:sz w:val="25"/>
          <w:szCs w:val="25"/>
        </w:rPr>
        <w:t xml:space="preserve"> As atividades desempenhadas pelos comércios em geral do município de </w:t>
      </w:r>
      <w:r w:rsidR="00A84F39" w:rsidRPr="008F1FEF">
        <w:rPr>
          <w:sz w:val="25"/>
          <w:szCs w:val="25"/>
        </w:rPr>
        <w:t>Sul Brasil - SC</w:t>
      </w:r>
      <w:r w:rsidRPr="008F1FEF">
        <w:rPr>
          <w:sz w:val="25"/>
          <w:szCs w:val="25"/>
        </w:rPr>
        <w:t xml:space="preserve"> devem ficar limitadas a adentrar nos estabelecimentos 01 (uma) pessoa por família, sendo obrigatório manter uma pessoa responsável na entrada de cada estabelecimento para fiscalizar a entrada, com uso obrigatório de máscara e disponibilização de álcool em gel.</w:t>
      </w:r>
    </w:p>
    <w:p w14:paraId="6BF33EFE" w14:textId="77777777" w:rsidR="00A84F39" w:rsidRPr="008F1FEF" w:rsidRDefault="00A84F39" w:rsidP="00A84F39">
      <w:pPr>
        <w:ind w:firstLine="708"/>
        <w:jc w:val="both"/>
        <w:rPr>
          <w:sz w:val="25"/>
          <w:szCs w:val="25"/>
        </w:rPr>
      </w:pPr>
    </w:p>
    <w:p w14:paraId="39E24C46" w14:textId="62ED245E" w:rsidR="0058516D" w:rsidRPr="008F1FEF" w:rsidRDefault="0058516D" w:rsidP="00A84F39">
      <w:pPr>
        <w:ind w:firstLine="708"/>
        <w:jc w:val="both"/>
        <w:rPr>
          <w:sz w:val="25"/>
          <w:szCs w:val="25"/>
        </w:rPr>
      </w:pPr>
      <w:r w:rsidRPr="008F1FEF">
        <w:rPr>
          <w:b/>
          <w:bCs/>
          <w:sz w:val="25"/>
          <w:szCs w:val="25"/>
        </w:rPr>
        <w:t>Art. 6º</w:t>
      </w:r>
      <w:r w:rsidRPr="008F1FEF">
        <w:rPr>
          <w:sz w:val="25"/>
          <w:szCs w:val="25"/>
        </w:rPr>
        <w:t xml:space="preserve">. Ficam suspensas, até o </w:t>
      </w:r>
      <w:r w:rsidR="00E414B8" w:rsidRPr="008F1FEF">
        <w:rPr>
          <w:sz w:val="25"/>
          <w:szCs w:val="25"/>
        </w:rPr>
        <w:t>término do d</w:t>
      </w:r>
      <w:r w:rsidRPr="008F1FEF">
        <w:rPr>
          <w:sz w:val="25"/>
          <w:szCs w:val="25"/>
        </w:rPr>
        <w:t xml:space="preserve">ia </w:t>
      </w:r>
      <w:r w:rsidR="00FA78B1" w:rsidRPr="008F1FEF">
        <w:rPr>
          <w:sz w:val="25"/>
          <w:szCs w:val="25"/>
        </w:rPr>
        <w:t>26</w:t>
      </w:r>
      <w:r w:rsidRPr="008F1FEF">
        <w:rPr>
          <w:color w:val="FF0000"/>
          <w:sz w:val="25"/>
          <w:szCs w:val="25"/>
        </w:rPr>
        <w:t xml:space="preserve"> </w:t>
      </w:r>
      <w:r w:rsidRPr="008F1FEF">
        <w:rPr>
          <w:sz w:val="25"/>
          <w:szCs w:val="25"/>
        </w:rPr>
        <w:t xml:space="preserve">de </w:t>
      </w:r>
      <w:r w:rsidR="00EA6F47" w:rsidRPr="008F1FEF">
        <w:rPr>
          <w:sz w:val="25"/>
          <w:szCs w:val="25"/>
        </w:rPr>
        <w:t>março</w:t>
      </w:r>
      <w:r w:rsidRPr="008F1FEF">
        <w:rPr>
          <w:sz w:val="25"/>
          <w:szCs w:val="25"/>
        </w:rPr>
        <w:t>, as atividades de bares, lojas de conveniência e afins, e outros locais destinados ao consumo predominante de bebidas alcoólicas em qualquer horário, sendo vedada a permanência do local, permitindo apenas adquirir os produtos desejados e deslocar-se para suas residências.</w:t>
      </w:r>
    </w:p>
    <w:p w14:paraId="235EB573" w14:textId="77777777" w:rsidR="00A84F39" w:rsidRPr="008F1FEF" w:rsidRDefault="00A84F39" w:rsidP="00A84F39">
      <w:pPr>
        <w:ind w:firstLine="708"/>
        <w:jc w:val="both"/>
        <w:rPr>
          <w:sz w:val="25"/>
          <w:szCs w:val="25"/>
        </w:rPr>
      </w:pPr>
    </w:p>
    <w:p w14:paraId="3994EB8D" w14:textId="4DAD19C0" w:rsidR="0058516D" w:rsidRPr="008F1FEF" w:rsidRDefault="00EA6F47" w:rsidP="00A84F39">
      <w:pPr>
        <w:ind w:firstLine="708"/>
        <w:jc w:val="both"/>
        <w:rPr>
          <w:sz w:val="25"/>
          <w:szCs w:val="25"/>
        </w:rPr>
      </w:pPr>
      <w:r w:rsidRPr="008F1FEF">
        <w:rPr>
          <w:b/>
          <w:bCs/>
          <w:sz w:val="25"/>
          <w:szCs w:val="25"/>
        </w:rPr>
        <w:t>§ 1º.</w:t>
      </w:r>
      <w:r w:rsidR="0058516D" w:rsidRPr="008F1FEF">
        <w:rPr>
          <w:sz w:val="25"/>
          <w:szCs w:val="25"/>
        </w:rPr>
        <w:t xml:space="preserve"> As atividades de bares, lojas de conveniência de postos de combustíveis e afins ficam limitadas ao horário de funcionamento apenas até as 18:00h</w:t>
      </w:r>
      <w:r w:rsidR="00B616F9" w:rsidRPr="008F1FEF">
        <w:rPr>
          <w:sz w:val="25"/>
          <w:szCs w:val="25"/>
        </w:rPr>
        <w:t xml:space="preserve">, sendo proibido o consumo no local.  </w:t>
      </w:r>
    </w:p>
    <w:p w14:paraId="1325CE0B" w14:textId="2C5E41D5" w:rsidR="00EA6F47" w:rsidRPr="008F1FEF" w:rsidRDefault="00EA6F47" w:rsidP="00A84F39">
      <w:pPr>
        <w:ind w:firstLine="708"/>
        <w:jc w:val="both"/>
        <w:rPr>
          <w:sz w:val="25"/>
          <w:szCs w:val="25"/>
        </w:rPr>
      </w:pPr>
    </w:p>
    <w:p w14:paraId="371046F2" w14:textId="109044FC" w:rsidR="00EA6F47" w:rsidRPr="008F1FEF" w:rsidRDefault="00EA6F47" w:rsidP="00A84F39">
      <w:pPr>
        <w:ind w:firstLine="708"/>
        <w:jc w:val="both"/>
        <w:rPr>
          <w:sz w:val="25"/>
          <w:szCs w:val="25"/>
        </w:rPr>
      </w:pPr>
      <w:r w:rsidRPr="008F1FEF">
        <w:rPr>
          <w:b/>
          <w:bCs/>
          <w:sz w:val="25"/>
          <w:szCs w:val="25"/>
        </w:rPr>
        <w:t>§ 2º</w:t>
      </w:r>
      <w:r w:rsidRPr="008F1FEF">
        <w:rPr>
          <w:sz w:val="25"/>
          <w:szCs w:val="25"/>
        </w:rPr>
        <w:t>. Fica proibido o consumo de bebidas alcóolicas em locais públicos.</w:t>
      </w:r>
    </w:p>
    <w:p w14:paraId="27868493" w14:textId="77777777" w:rsidR="00A84F39" w:rsidRPr="008F1FEF" w:rsidRDefault="00A84F39" w:rsidP="00A84F39">
      <w:pPr>
        <w:ind w:firstLine="708"/>
        <w:jc w:val="both"/>
        <w:rPr>
          <w:sz w:val="25"/>
          <w:szCs w:val="25"/>
        </w:rPr>
      </w:pPr>
    </w:p>
    <w:p w14:paraId="4894AE62" w14:textId="09719E93" w:rsidR="00F974AB" w:rsidRPr="008F1FEF" w:rsidRDefault="0058516D" w:rsidP="00B616F9">
      <w:pPr>
        <w:ind w:firstLine="708"/>
        <w:jc w:val="both"/>
        <w:rPr>
          <w:sz w:val="25"/>
          <w:szCs w:val="25"/>
        </w:rPr>
      </w:pPr>
      <w:r w:rsidRPr="008F1FEF">
        <w:rPr>
          <w:b/>
          <w:bCs/>
          <w:sz w:val="25"/>
          <w:szCs w:val="25"/>
        </w:rPr>
        <w:t>Art.</w:t>
      </w:r>
      <w:r w:rsidR="003B142A" w:rsidRPr="008F1FEF">
        <w:rPr>
          <w:b/>
          <w:bCs/>
          <w:sz w:val="25"/>
          <w:szCs w:val="25"/>
        </w:rPr>
        <w:t xml:space="preserve"> </w:t>
      </w:r>
      <w:r w:rsidRPr="008F1FEF">
        <w:rPr>
          <w:b/>
          <w:bCs/>
          <w:sz w:val="25"/>
          <w:szCs w:val="25"/>
        </w:rPr>
        <w:t>7°.</w:t>
      </w:r>
      <w:r w:rsidRPr="008F1FEF">
        <w:rPr>
          <w:sz w:val="25"/>
          <w:szCs w:val="25"/>
        </w:rPr>
        <w:t xml:space="preserve"> Os restaurantes poderão funcionar exclusivamente nos seguintes horários, e observando a lotação máxima preconizada pelo Estado de Santa Catarina para o nível gravíssimo: </w:t>
      </w:r>
    </w:p>
    <w:p w14:paraId="66DD2539" w14:textId="77777777" w:rsidR="008F1FEF" w:rsidRPr="008F1FEF" w:rsidRDefault="008F1FEF" w:rsidP="00B616F9">
      <w:pPr>
        <w:ind w:firstLine="708"/>
        <w:jc w:val="both"/>
        <w:rPr>
          <w:sz w:val="25"/>
          <w:szCs w:val="25"/>
        </w:rPr>
      </w:pPr>
    </w:p>
    <w:p w14:paraId="7E87E44F" w14:textId="77777777" w:rsidR="0058516D" w:rsidRPr="008F1FEF" w:rsidRDefault="0058516D" w:rsidP="0058516D">
      <w:pPr>
        <w:jc w:val="both"/>
        <w:rPr>
          <w:sz w:val="25"/>
          <w:szCs w:val="25"/>
        </w:rPr>
      </w:pPr>
      <w:r w:rsidRPr="008F1FEF">
        <w:rPr>
          <w:sz w:val="25"/>
          <w:szCs w:val="25"/>
        </w:rPr>
        <w:t xml:space="preserve">I – das 10:00 às 14:00 </w:t>
      </w:r>
    </w:p>
    <w:p w14:paraId="3E4E9F10" w14:textId="6841E381" w:rsidR="0058516D" w:rsidRPr="008F1FEF" w:rsidRDefault="0058516D" w:rsidP="0058516D">
      <w:pPr>
        <w:jc w:val="both"/>
        <w:rPr>
          <w:sz w:val="25"/>
          <w:szCs w:val="25"/>
        </w:rPr>
      </w:pPr>
      <w:r w:rsidRPr="008F1FEF">
        <w:rPr>
          <w:sz w:val="25"/>
          <w:szCs w:val="25"/>
        </w:rPr>
        <w:lastRenderedPageBreak/>
        <w:t>II – das 18:00 às 2</w:t>
      </w:r>
      <w:r w:rsidR="00AE57B1" w:rsidRPr="008F1FEF">
        <w:rPr>
          <w:sz w:val="25"/>
          <w:szCs w:val="25"/>
        </w:rPr>
        <w:t>1</w:t>
      </w:r>
      <w:r w:rsidRPr="008F1FEF">
        <w:rPr>
          <w:sz w:val="25"/>
          <w:szCs w:val="25"/>
        </w:rPr>
        <w:t>:00</w:t>
      </w:r>
    </w:p>
    <w:p w14:paraId="37CCF6F6" w14:textId="77777777" w:rsidR="00F974AB" w:rsidRPr="008F1FEF" w:rsidRDefault="00F974AB" w:rsidP="0058516D">
      <w:pPr>
        <w:jc w:val="both"/>
        <w:rPr>
          <w:sz w:val="25"/>
          <w:szCs w:val="25"/>
        </w:rPr>
      </w:pPr>
    </w:p>
    <w:p w14:paraId="18CCF3F8" w14:textId="3E992063" w:rsidR="0058516D" w:rsidRPr="008F1FEF" w:rsidRDefault="0058516D" w:rsidP="00F974AB">
      <w:pPr>
        <w:ind w:firstLine="708"/>
        <w:jc w:val="both"/>
        <w:rPr>
          <w:sz w:val="25"/>
          <w:szCs w:val="25"/>
        </w:rPr>
      </w:pPr>
      <w:r w:rsidRPr="008F1FEF">
        <w:rPr>
          <w:b/>
          <w:bCs/>
          <w:sz w:val="25"/>
          <w:szCs w:val="25"/>
        </w:rPr>
        <w:t>§ 1º.</w:t>
      </w:r>
      <w:r w:rsidRPr="008F1FEF">
        <w:rPr>
          <w:sz w:val="25"/>
          <w:szCs w:val="25"/>
        </w:rPr>
        <w:t xml:space="preserve"> Considera-se atividade de restaurante, para os fins deste decreto, aquela destinada a servir almoço e jantar, nos períodos correspondentes aos horários definidos nos incisos I e II deste artigo; </w:t>
      </w:r>
    </w:p>
    <w:p w14:paraId="137C4192" w14:textId="77777777" w:rsidR="00FA78B1" w:rsidRPr="008F1FEF" w:rsidRDefault="00FA78B1" w:rsidP="00F974AB">
      <w:pPr>
        <w:ind w:firstLine="708"/>
        <w:jc w:val="both"/>
        <w:rPr>
          <w:sz w:val="25"/>
          <w:szCs w:val="25"/>
        </w:rPr>
      </w:pPr>
    </w:p>
    <w:p w14:paraId="09B82A31" w14:textId="42C1C639" w:rsidR="0058516D" w:rsidRPr="008F1FEF" w:rsidRDefault="0058516D" w:rsidP="00F974AB">
      <w:pPr>
        <w:ind w:firstLine="708"/>
        <w:jc w:val="both"/>
        <w:rPr>
          <w:sz w:val="25"/>
          <w:szCs w:val="25"/>
        </w:rPr>
      </w:pPr>
      <w:r w:rsidRPr="008F1FEF">
        <w:rPr>
          <w:b/>
          <w:bCs/>
          <w:sz w:val="25"/>
          <w:szCs w:val="25"/>
        </w:rPr>
        <w:t>§ 2º</w:t>
      </w:r>
      <w:r w:rsidRPr="008F1FEF">
        <w:rPr>
          <w:sz w:val="25"/>
          <w:szCs w:val="25"/>
        </w:rPr>
        <w:t>. O atendimento deverá atender rigorosamente às determinações das autoridades sanitárias e de saúde relativas à COVID-19, como a obrigatoriedade do uso de máscaras, disponibilização de álcool gel, e todas as demais preconizadas pelos protocolos vigentes.</w:t>
      </w:r>
    </w:p>
    <w:p w14:paraId="1EDE43F0" w14:textId="4FE10FC0" w:rsidR="00AE57B1" w:rsidRPr="008F1FEF" w:rsidRDefault="00AE57B1" w:rsidP="00F974AB">
      <w:pPr>
        <w:ind w:firstLine="708"/>
        <w:jc w:val="both"/>
        <w:rPr>
          <w:sz w:val="25"/>
          <w:szCs w:val="25"/>
        </w:rPr>
      </w:pPr>
    </w:p>
    <w:p w14:paraId="0826101F" w14:textId="7BF14B82" w:rsidR="00AE57B1" w:rsidRPr="008F1FEF" w:rsidRDefault="00AE57B1" w:rsidP="00F974AB">
      <w:pPr>
        <w:ind w:firstLine="708"/>
        <w:jc w:val="both"/>
        <w:rPr>
          <w:sz w:val="25"/>
          <w:szCs w:val="25"/>
        </w:rPr>
      </w:pPr>
      <w:r w:rsidRPr="008F1FEF">
        <w:rPr>
          <w:b/>
          <w:bCs/>
          <w:sz w:val="25"/>
          <w:szCs w:val="25"/>
        </w:rPr>
        <w:t xml:space="preserve">§ 3º. </w:t>
      </w:r>
      <w:r w:rsidR="00970946" w:rsidRPr="008F1FEF">
        <w:rPr>
          <w:sz w:val="25"/>
          <w:szCs w:val="25"/>
        </w:rPr>
        <w:t xml:space="preserve">Fora do horário definido nos incisos I e II será permitido o </w:t>
      </w:r>
      <w:r w:rsidRPr="008F1FEF">
        <w:rPr>
          <w:sz w:val="25"/>
          <w:szCs w:val="25"/>
        </w:rPr>
        <w:t>atendimento na forma de delivery</w:t>
      </w:r>
      <w:r w:rsidR="00970946" w:rsidRPr="008F1FEF">
        <w:rPr>
          <w:sz w:val="25"/>
          <w:szCs w:val="25"/>
        </w:rPr>
        <w:t>,</w:t>
      </w:r>
      <w:r w:rsidR="00B616F9" w:rsidRPr="008F1FEF">
        <w:rPr>
          <w:sz w:val="25"/>
          <w:szCs w:val="25"/>
        </w:rPr>
        <w:t xml:space="preserve"> reforçando que</w:t>
      </w:r>
      <w:r w:rsidR="00970946" w:rsidRPr="008F1FEF">
        <w:rPr>
          <w:sz w:val="25"/>
          <w:szCs w:val="25"/>
        </w:rPr>
        <w:t xml:space="preserve"> não podendo ser consumido os alimentos e/ou bebidas no local. </w:t>
      </w:r>
    </w:p>
    <w:p w14:paraId="05CB871B" w14:textId="77777777" w:rsidR="00F974AB" w:rsidRPr="008F1FEF" w:rsidRDefault="00F974AB" w:rsidP="00F974AB">
      <w:pPr>
        <w:ind w:firstLine="708"/>
        <w:jc w:val="both"/>
        <w:rPr>
          <w:sz w:val="25"/>
          <w:szCs w:val="25"/>
        </w:rPr>
      </w:pPr>
    </w:p>
    <w:p w14:paraId="4960015D" w14:textId="292441B0" w:rsidR="00FA78B1" w:rsidRPr="008F1FEF" w:rsidRDefault="0058516D" w:rsidP="00F974AB">
      <w:pPr>
        <w:ind w:firstLine="708"/>
        <w:jc w:val="both"/>
        <w:rPr>
          <w:sz w:val="25"/>
          <w:szCs w:val="25"/>
        </w:rPr>
      </w:pPr>
      <w:r w:rsidRPr="008F1FEF">
        <w:rPr>
          <w:b/>
          <w:bCs/>
          <w:sz w:val="25"/>
          <w:szCs w:val="25"/>
        </w:rPr>
        <w:t>Art.</w:t>
      </w:r>
      <w:r w:rsidR="00F974AB" w:rsidRPr="008F1FEF">
        <w:rPr>
          <w:b/>
          <w:bCs/>
          <w:sz w:val="25"/>
          <w:szCs w:val="25"/>
        </w:rPr>
        <w:t xml:space="preserve"> </w:t>
      </w:r>
      <w:r w:rsidRPr="008F1FEF">
        <w:rPr>
          <w:b/>
          <w:bCs/>
          <w:sz w:val="25"/>
          <w:szCs w:val="25"/>
        </w:rPr>
        <w:t>8°.</w:t>
      </w:r>
      <w:r w:rsidR="00F974AB" w:rsidRPr="008F1FEF">
        <w:rPr>
          <w:b/>
          <w:bCs/>
          <w:sz w:val="25"/>
          <w:szCs w:val="25"/>
        </w:rPr>
        <w:t xml:space="preserve"> </w:t>
      </w:r>
      <w:r w:rsidR="00F974AB" w:rsidRPr="008F1FEF">
        <w:rPr>
          <w:sz w:val="25"/>
          <w:szCs w:val="25"/>
        </w:rPr>
        <w:t xml:space="preserve">As Igrejas e Templos religiosos ficam com suas atividades religiosas presenciais </w:t>
      </w:r>
      <w:r w:rsidR="00FA78B1" w:rsidRPr="008F1FEF">
        <w:rPr>
          <w:sz w:val="25"/>
          <w:szCs w:val="25"/>
        </w:rPr>
        <w:t>autorizadas com até 25% de sua capacidade de lotação, sendo que deverá ser exposto em local visível a capacidade de lotação do ambiente.</w:t>
      </w:r>
    </w:p>
    <w:p w14:paraId="58B0F75C" w14:textId="77777777" w:rsidR="00FA78B1" w:rsidRPr="008F1FEF" w:rsidRDefault="00FA78B1" w:rsidP="00F974AB">
      <w:pPr>
        <w:ind w:firstLine="708"/>
        <w:jc w:val="both"/>
        <w:rPr>
          <w:sz w:val="25"/>
          <w:szCs w:val="25"/>
        </w:rPr>
      </w:pPr>
    </w:p>
    <w:p w14:paraId="79375D02" w14:textId="0C4682D5" w:rsidR="0058516D" w:rsidRPr="008F1FEF" w:rsidRDefault="00FA78B1" w:rsidP="00F974AB">
      <w:pPr>
        <w:ind w:firstLine="708"/>
        <w:jc w:val="both"/>
        <w:rPr>
          <w:sz w:val="25"/>
          <w:szCs w:val="25"/>
        </w:rPr>
      </w:pPr>
      <w:r w:rsidRPr="008F1FEF">
        <w:rPr>
          <w:b/>
          <w:bCs/>
          <w:sz w:val="25"/>
          <w:szCs w:val="25"/>
        </w:rPr>
        <w:t>Parágrafo Único</w:t>
      </w:r>
      <w:r w:rsidRPr="008F1FEF">
        <w:rPr>
          <w:sz w:val="25"/>
          <w:szCs w:val="25"/>
        </w:rPr>
        <w:t xml:space="preserve">. Fica suspensa até o dia 26/03/2021 a </w:t>
      </w:r>
      <w:r w:rsidR="0058516D" w:rsidRPr="008F1FEF">
        <w:rPr>
          <w:sz w:val="25"/>
          <w:szCs w:val="25"/>
        </w:rPr>
        <w:t>circulação de “capelinhas”.</w:t>
      </w:r>
    </w:p>
    <w:p w14:paraId="43C3184B" w14:textId="77777777" w:rsidR="00F974AB" w:rsidRPr="008F1FEF" w:rsidRDefault="00F974AB" w:rsidP="00F974AB">
      <w:pPr>
        <w:ind w:firstLine="708"/>
        <w:jc w:val="both"/>
        <w:rPr>
          <w:sz w:val="25"/>
          <w:szCs w:val="25"/>
        </w:rPr>
      </w:pPr>
    </w:p>
    <w:p w14:paraId="570981A8" w14:textId="7C9AA482" w:rsidR="0058516D" w:rsidRPr="008F1FEF" w:rsidRDefault="0058516D" w:rsidP="00F974AB">
      <w:pPr>
        <w:ind w:firstLine="708"/>
        <w:jc w:val="both"/>
        <w:rPr>
          <w:sz w:val="25"/>
          <w:szCs w:val="25"/>
        </w:rPr>
      </w:pPr>
      <w:r w:rsidRPr="008F1FEF">
        <w:rPr>
          <w:b/>
          <w:bCs/>
          <w:sz w:val="25"/>
          <w:szCs w:val="25"/>
        </w:rPr>
        <w:t>Art.</w:t>
      </w:r>
      <w:r w:rsidR="003B142A" w:rsidRPr="008F1FEF">
        <w:rPr>
          <w:b/>
          <w:bCs/>
          <w:sz w:val="25"/>
          <w:szCs w:val="25"/>
        </w:rPr>
        <w:t xml:space="preserve"> </w:t>
      </w:r>
      <w:r w:rsidRPr="008F1FEF">
        <w:rPr>
          <w:b/>
          <w:bCs/>
          <w:sz w:val="25"/>
          <w:szCs w:val="25"/>
        </w:rPr>
        <w:t>9º</w:t>
      </w:r>
      <w:r w:rsidR="00F974AB" w:rsidRPr="008F1FEF">
        <w:rPr>
          <w:sz w:val="25"/>
          <w:szCs w:val="25"/>
        </w:rPr>
        <w:t>.</w:t>
      </w:r>
      <w:r w:rsidRPr="008F1FEF">
        <w:rPr>
          <w:sz w:val="25"/>
          <w:szCs w:val="25"/>
        </w:rPr>
        <w:t xml:space="preserve"> As pessoas infectadas com o coronavírus (COVID-19) devem manter-se em isolamento pelo tempo recomendado pelo profissional de saúde, sob pena de aplicação das sanções previstas no Código Penal. </w:t>
      </w:r>
    </w:p>
    <w:p w14:paraId="2F37F6DC" w14:textId="77777777" w:rsidR="00F974AB" w:rsidRPr="008F1FEF" w:rsidRDefault="00F974AB" w:rsidP="00F974AB">
      <w:pPr>
        <w:ind w:firstLine="708"/>
        <w:jc w:val="both"/>
        <w:rPr>
          <w:sz w:val="25"/>
          <w:szCs w:val="25"/>
        </w:rPr>
      </w:pPr>
    </w:p>
    <w:p w14:paraId="33DE0D0F" w14:textId="34009DE3" w:rsidR="00F94D47" w:rsidRPr="008F1FEF" w:rsidRDefault="0058516D" w:rsidP="00F974AB">
      <w:pPr>
        <w:ind w:firstLine="708"/>
        <w:jc w:val="both"/>
        <w:rPr>
          <w:sz w:val="25"/>
          <w:szCs w:val="25"/>
        </w:rPr>
      </w:pPr>
      <w:r w:rsidRPr="008F1FEF">
        <w:rPr>
          <w:b/>
          <w:bCs/>
          <w:sz w:val="25"/>
          <w:szCs w:val="25"/>
        </w:rPr>
        <w:t>Art. 1</w:t>
      </w:r>
      <w:r w:rsidR="00F974AB" w:rsidRPr="008F1FEF">
        <w:rPr>
          <w:b/>
          <w:bCs/>
          <w:sz w:val="25"/>
          <w:szCs w:val="25"/>
        </w:rPr>
        <w:t>0</w:t>
      </w:r>
      <w:r w:rsidR="00F974AB" w:rsidRPr="008F1FEF">
        <w:rPr>
          <w:sz w:val="25"/>
          <w:szCs w:val="25"/>
        </w:rPr>
        <w:t>.</w:t>
      </w:r>
      <w:r w:rsidRPr="008F1FEF">
        <w:rPr>
          <w:sz w:val="25"/>
          <w:szCs w:val="25"/>
        </w:rPr>
        <w:t xml:space="preserve"> Caberá à Vigilância Sanitária, </w:t>
      </w:r>
      <w:r w:rsidR="00B616F9" w:rsidRPr="008F1FEF">
        <w:rPr>
          <w:sz w:val="25"/>
          <w:szCs w:val="25"/>
        </w:rPr>
        <w:t xml:space="preserve">à Polícia Civil, ao Corpo de Bombeiros, </w:t>
      </w:r>
      <w:r w:rsidRPr="008F1FEF">
        <w:rPr>
          <w:sz w:val="25"/>
          <w:szCs w:val="25"/>
        </w:rPr>
        <w:t>à Defesa Civil e à Polícia Militar do Estado de Santa Catarina a fiscalização das medidas constantes neste Decreto e demais normas sanitárias vigentes.</w:t>
      </w:r>
    </w:p>
    <w:p w14:paraId="16B5DA45" w14:textId="59834382" w:rsidR="00365B6F" w:rsidRPr="008F1FEF" w:rsidRDefault="00365B6F" w:rsidP="00F974AB">
      <w:pPr>
        <w:ind w:firstLine="708"/>
        <w:jc w:val="both"/>
        <w:rPr>
          <w:sz w:val="25"/>
          <w:szCs w:val="25"/>
        </w:rPr>
      </w:pPr>
    </w:p>
    <w:p w14:paraId="5702218F" w14:textId="77777777" w:rsidR="000110E3" w:rsidRPr="008F1FEF" w:rsidRDefault="00365B6F" w:rsidP="000110E3">
      <w:pPr>
        <w:ind w:firstLine="708"/>
        <w:jc w:val="both"/>
        <w:rPr>
          <w:sz w:val="25"/>
          <w:szCs w:val="25"/>
        </w:rPr>
      </w:pPr>
      <w:r w:rsidRPr="008F1FEF">
        <w:rPr>
          <w:b/>
          <w:bCs/>
          <w:sz w:val="25"/>
          <w:szCs w:val="25"/>
        </w:rPr>
        <w:t>Art. 11</w:t>
      </w:r>
      <w:r w:rsidRPr="008F1FEF">
        <w:rPr>
          <w:sz w:val="25"/>
          <w:szCs w:val="25"/>
        </w:rPr>
        <w:t>. Ficam</w:t>
      </w:r>
      <w:r w:rsidR="000110E3" w:rsidRPr="008F1FEF">
        <w:rPr>
          <w:sz w:val="25"/>
          <w:szCs w:val="25"/>
        </w:rPr>
        <w:t>,</w:t>
      </w:r>
      <w:r w:rsidRPr="008F1FEF">
        <w:rPr>
          <w:sz w:val="25"/>
          <w:szCs w:val="25"/>
        </w:rPr>
        <w:t xml:space="preserve"> </w:t>
      </w:r>
      <w:r w:rsidR="000110E3" w:rsidRPr="008F1FEF">
        <w:rPr>
          <w:sz w:val="25"/>
          <w:szCs w:val="25"/>
        </w:rPr>
        <w:t xml:space="preserve">a partir do dia22 de março de 2021, autorizadas a volta as aulas </w:t>
      </w:r>
      <w:r w:rsidR="000110E3" w:rsidRPr="008F1FEF">
        <w:rPr>
          <w:sz w:val="25"/>
          <w:szCs w:val="25"/>
        </w:rPr>
        <w:t>em toda a rede de ensino no âmbito do município de Sul Brasil – SC, seja da rede pública e privada</w:t>
      </w:r>
      <w:r w:rsidR="000110E3" w:rsidRPr="008F1FEF">
        <w:rPr>
          <w:sz w:val="25"/>
          <w:szCs w:val="25"/>
        </w:rPr>
        <w:t xml:space="preserve">, devendo cada instituição seguir o seu PLANCON, sendo que na </w:t>
      </w:r>
      <w:r w:rsidR="000110E3" w:rsidRPr="008F1FEF">
        <w:rPr>
          <w:sz w:val="25"/>
          <w:szCs w:val="25"/>
        </w:rPr>
        <w:t>rede estadual de ensino a volta as aulas ocorrerá para as turmas do Ensino Fundamental no modo de 50% de capacidade no formato hibrido, e Ensino Médio respeitará o distanciamento indicado pelo Ministério da Educação e Secretaria de Estado da Educação, no formato hí</w:t>
      </w:r>
      <w:r w:rsidR="000110E3" w:rsidRPr="008F1FEF">
        <w:rPr>
          <w:sz w:val="25"/>
          <w:szCs w:val="25"/>
        </w:rPr>
        <w:t>b</w:t>
      </w:r>
      <w:r w:rsidR="000110E3" w:rsidRPr="008F1FEF">
        <w:rPr>
          <w:sz w:val="25"/>
          <w:szCs w:val="25"/>
        </w:rPr>
        <w:t>ri</w:t>
      </w:r>
      <w:r w:rsidR="000110E3" w:rsidRPr="008F1FEF">
        <w:rPr>
          <w:sz w:val="25"/>
          <w:szCs w:val="25"/>
        </w:rPr>
        <w:t>d</w:t>
      </w:r>
      <w:r w:rsidR="000110E3" w:rsidRPr="008F1FEF">
        <w:rPr>
          <w:sz w:val="25"/>
          <w:szCs w:val="25"/>
        </w:rPr>
        <w:t xml:space="preserve">o. Na rede municipal de ensino a volta as aulas ocorrerá para todas as turmas com 50% de capacidade no formato hibrido. </w:t>
      </w:r>
    </w:p>
    <w:p w14:paraId="0FB0455E" w14:textId="77777777" w:rsidR="000110E3" w:rsidRPr="008F1FEF" w:rsidRDefault="000110E3" w:rsidP="000110E3">
      <w:pPr>
        <w:ind w:firstLine="708"/>
        <w:jc w:val="both"/>
        <w:rPr>
          <w:sz w:val="25"/>
          <w:szCs w:val="25"/>
        </w:rPr>
      </w:pPr>
    </w:p>
    <w:p w14:paraId="7DEF8158" w14:textId="7AE32237" w:rsidR="000110E3" w:rsidRPr="008F1FEF" w:rsidRDefault="000110E3" w:rsidP="000110E3">
      <w:pPr>
        <w:ind w:firstLine="708"/>
        <w:jc w:val="both"/>
        <w:rPr>
          <w:sz w:val="25"/>
          <w:szCs w:val="25"/>
        </w:rPr>
      </w:pPr>
      <w:r w:rsidRPr="008F1FEF">
        <w:rPr>
          <w:b/>
          <w:bCs/>
          <w:sz w:val="25"/>
          <w:szCs w:val="25"/>
        </w:rPr>
        <w:t xml:space="preserve">Parágrafo </w:t>
      </w:r>
      <w:r w:rsidR="008F1FEF" w:rsidRPr="008F1FEF">
        <w:rPr>
          <w:b/>
          <w:bCs/>
          <w:sz w:val="25"/>
          <w:szCs w:val="25"/>
        </w:rPr>
        <w:t>Primeiro</w:t>
      </w:r>
      <w:r w:rsidRPr="008F1FEF">
        <w:rPr>
          <w:sz w:val="25"/>
          <w:szCs w:val="25"/>
        </w:rPr>
        <w:t xml:space="preserve">. </w:t>
      </w:r>
      <w:r w:rsidRPr="008F1FEF">
        <w:rPr>
          <w:sz w:val="25"/>
          <w:szCs w:val="25"/>
        </w:rPr>
        <w:t xml:space="preserve">Quanto a data de reinício no modo presencial, a exceção será para turmas berçário e maternal que </w:t>
      </w:r>
      <w:r w:rsidRPr="008F1FEF">
        <w:rPr>
          <w:sz w:val="25"/>
          <w:szCs w:val="25"/>
        </w:rPr>
        <w:t xml:space="preserve">será </w:t>
      </w:r>
      <w:r w:rsidRPr="008F1FEF">
        <w:rPr>
          <w:sz w:val="25"/>
          <w:szCs w:val="25"/>
        </w:rPr>
        <w:t xml:space="preserve">no dia 5 de abril de 2021. </w:t>
      </w:r>
    </w:p>
    <w:p w14:paraId="46F7DA37" w14:textId="77777777" w:rsidR="000110E3" w:rsidRPr="008F1FEF" w:rsidRDefault="000110E3" w:rsidP="000110E3">
      <w:pPr>
        <w:ind w:firstLine="708"/>
        <w:jc w:val="both"/>
        <w:rPr>
          <w:sz w:val="25"/>
          <w:szCs w:val="25"/>
        </w:rPr>
      </w:pPr>
    </w:p>
    <w:p w14:paraId="334641B2" w14:textId="3DD38BC1" w:rsidR="000110E3" w:rsidRPr="008F1FEF" w:rsidRDefault="000110E3" w:rsidP="000110E3">
      <w:pPr>
        <w:ind w:firstLine="708"/>
        <w:jc w:val="both"/>
        <w:rPr>
          <w:sz w:val="25"/>
          <w:szCs w:val="25"/>
        </w:rPr>
      </w:pPr>
      <w:r w:rsidRPr="008F1FEF">
        <w:rPr>
          <w:b/>
          <w:bCs/>
          <w:sz w:val="25"/>
          <w:szCs w:val="25"/>
        </w:rPr>
        <w:t>Parágrafo Segundo</w:t>
      </w:r>
      <w:r w:rsidRPr="008F1FEF">
        <w:rPr>
          <w:sz w:val="25"/>
          <w:szCs w:val="25"/>
        </w:rPr>
        <w:t xml:space="preserve">. As medidas de segurança estipuladas pelo PANCON deverão ser respeitadas e seguidas também </w:t>
      </w:r>
      <w:r w:rsidRPr="008F1FEF">
        <w:rPr>
          <w:sz w:val="25"/>
          <w:szCs w:val="25"/>
        </w:rPr>
        <w:t>no transporte escolar</w:t>
      </w:r>
    </w:p>
    <w:p w14:paraId="0DF46E6E" w14:textId="46F73E2B" w:rsidR="000110E3" w:rsidRPr="008F1FEF" w:rsidRDefault="000110E3" w:rsidP="00F974AB">
      <w:pPr>
        <w:ind w:firstLine="708"/>
        <w:jc w:val="both"/>
        <w:rPr>
          <w:sz w:val="25"/>
          <w:szCs w:val="25"/>
        </w:rPr>
      </w:pPr>
    </w:p>
    <w:p w14:paraId="4F5310AB" w14:textId="05601B78" w:rsidR="00B616F9" w:rsidRPr="008F1FEF" w:rsidRDefault="00B616F9" w:rsidP="00F974AB">
      <w:pPr>
        <w:ind w:firstLine="708"/>
        <w:jc w:val="both"/>
        <w:rPr>
          <w:sz w:val="25"/>
          <w:szCs w:val="25"/>
        </w:rPr>
      </w:pPr>
      <w:r w:rsidRPr="008F1FEF">
        <w:rPr>
          <w:b/>
          <w:bCs/>
          <w:sz w:val="25"/>
          <w:szCs w:val="25"/>
        </w:rPr>
        <w:t>Art. 1</w:t>
      </w:r>
      <w:r w:rsidR="00365B6F" w:rsidRPr="008F1FEF">
        <w:rPr>
          <w:b/>
          <w:bCs/>
          <w:sz w:val="25"/>
          <w:szCs w:val="25"/>
        </w:rPr>
        <w:t>2</w:t>
      </w:r>
      <w:r w:rsidRPr="008F1FEF">
        <w:rPr>
          <w:sz w:val="25"/>
          <w:szCs w:val="25"/>
        </w:rPr>
        <w:t xml:space="preserve">. </w:t>
      </w:r>
      <w:r w:rsidR="00365B6F" w:rsidRPr="008F1FEF">
        <w:rPr>
          <w:sz w:val="25"/>
          <w:szCs w:val="25"/>
        </w:rPr>
        <w:t xml:space="preserve">As determinações previstas neste dispositivo caracterizam normas destinadas a promoção, preservação e recuperação da saúde pública no combate da pandemia e integram o rol de medidas de enfrentamento à emergência em saúde pública decorrente do novo Coronavírus (COVID-19). A violação às suas determinações, assim </w:t>
      </w:r>
      <w:r w:rsidR="00365B6F" w:rsidRPr="008F1FEF">
        <w:rPr>
          <w:sz w:val="25"/>
          <w:szCs w:val="25"/>
        </w:rPr>
        <w:lastRenderedPageBreak/>
        <w:t>como das demais normas jurídicas federais, estaduais e municipais estará sujeita às sanções previstas em Lei</w:t>
      </w:r>
      <w:r w:rsidRPr="008F1FEF">
        <w:rPr>
          <w:sz w:val="25"/>
          <w:szCs w:val="25"/>
        </w:rPr>
        <w:t>.</w:t>
      </w:r>
    </w:p>
    <w:p w14:paraId="530A8171" w14:textId="5514A464" w:rsidR="00365B6F" w:rsidRPr="008F1FEF" w:rsidRDefault="00365B6F" w:rsidP="00F974AB">
      <w:pPr>
        <w:ind w:firstLine="708"/>
        <w:jc w:val="both"/>
        <w:rPr>
          <w:sz w:val="25"/>
          <w:szCs w:val="25"/>
        </w:rPr>
      </w:pPr>
    </w:p>
    <w:p w14:paraId="13F37017" w14:textId="24F5F96A" w:rsidR="00365B6F" w:rsidRPr="008F1FEF" w:rsidRDefault="00365B6F" w:rsidP="00F974AB">
      <w:pPr>
        <w:ind w:firstLine="708"/>
        <w:jc w:val="both"/>
        <w:rPr>
          <w:sz w:val="25"/>
          <w:szCs w:val="25"/>
        </w:rPr>
      </w:pPr>
      <w:r w:rsidRPr="008F1FEF">
        <w:rPr>
          <w:b/>
          <w:bCs/>
          <w:sz w:val="25"/>
          <w:szCs w:val="25"/>
        </w:rPr>
        <w:t>Art. 13</w:t>
      </w:r>
      <w:r w:rsidRPr="008F1FEF">
        <w:rPr>
          <w:sz w:val="25"/>
          <w:szCs w:val="25"/>
        </w:rPr>
        <w:t>. Aplicam-se automaticamente ao município de Sul Brasil as determinações mais restritivas aplicadas por Decreto Estadual ou Federal relativo ao enfrentamento da COVID.</w:t>
      </w:r>
    </w:p>
    <w:p w14:paraId="07339DF9" w14:textId="62400A3C" w:rsidR="00B616F9" w:rsidRPr="008F1FEF" w:rsidRDefault="00B616F9" w:rsidP="00F974AB">
      <w:pPr>
        <w:ind w:firstLine="708"/>
        <w:jc w:val="both"/>
        <w:rPr>
          <w:color w:val="FF0000"/>
          <w:sz w:val="25"/>
          <w:szCs w:val="25"/>
        </w:rPr>
      </w:pPr>
    </w:p>
    <w:p w14:paraId="1E3D4308" w14:textId="1A4E98B3" w:rsidR="00053704" w:rsidRPr="008F1FEF" w:rsidRDefault="00053704" w:rsidP="00F974AB">
      <w:pPr>
        <w:ind w:firstLine="708"/>
        <w:jc w:val="both"/>
        <w:rPr>
          <w:sz w:val="25"/>
          <w:szCs w:val="25"/>
        </w:rPr>
      </w:pPr>
      <w:r w:rsidRPr="008F1FEF">
        <w:rPr>
          <w:b/>
          <w:bCs/>
          <w:sz w:val="25"/>
          <w:szCs w:val="25"/>
        </w:rPr>
        <w:t xml:space="preserve">Art. </w:t>
      </w:r>
      <w:r w:rsidR="00F974AB" w:rsidRPr="008F1FEF">
        <w:rPr>
          <w:b/>
          <w:bCs/>
          <w:sz w:val="25"/>
          <w:szCs w:val="25"/>
        </w:rPr>
        <w:t>1</w:t>
      </w:r>
      <w:r w:rsidR="00365B6F" w:rsidRPr="008F1FEF">
        <w:rPr>
          <w:b/>
          <w:bCs/>
          <w:sz w:val="25"/>
          <w:szCs w:val="25"/>
        </w:rPr>
        <w:t>4</w:t>
      </w:r>
      <w:r w:rsidRPr="008F1FEF">
        <w:rPr>
          <w:b/>
          <w:bCs/>
          <w:sz w:val="25"/>
          <w:szCs w:val="25"/>
        </w:rPr>
        <w:t>.</w:t>
      </w:r>
      <w:r w:rsidRPr="008F1FEF">
        <w:rPr>
          <w:sz w:val="25"/>
          <w:szCs w:val="25"/>
        </w:rPr>
        <w:t xml:space="preserve"> Este Decreto entra em vigor na data de sua publicação Vinculada ao DOM, conforme Lei Municipal nº 1.027 de 06 de abril de 2015, Diário Oficial dos Municípios.</w:t>
      </w:r>
    </w:p>
    <w:p w14:paraId="2F414D6B" w14:textId="77777777" w:rsidR="00053704" w:rsidRPr="008F1FEF" w:rsidRDefault="00053704" w:rsidP="0074260D">
      <w:pPr>
        <w:pStyle w:val="TextosemFormatao1"/>
        <w:jc w:val="both"/>
        <w:rPr>
          <w:rFonts w:ascii="Times New Roman" w:hAnsi="Times New Roman"/>
          <w:sz w:val="25"/>
          <w:szCs w:val="25"/>
        </w:rPr>
      </w:pPr>
    </w:p>
    <w:p w14:paraId="7743CE98" w14:textId="2B529728" w:rsidR="00053704" w:rsidRPr="008F1FEF" w:rsidRDefault="00053704" w:rsidP="0074260D">
      <w:pPr>
        <w:pStyle w:val="TextosemFormatao1"/>
        <w:jc w:val="both"/>
        <w:rPr>
          <w:rFonts w:ascii="Times New Roman" w:hAnsi="Times New Roman"/>
          <w:sz w:val="25"/>
          <w:szCs w:val="25"/>
        </w:rPr>
      </w:pPr>
      <w:r w:rsidRPr="008F1FEF">
        <w:rPr>
          <w:rFonts w:ascii="Times New Roman" w:hAnsi="Times New Roman"/>
          <w:sz w:val="25"/>
          <w:szCs w:val="25"/>
        </w:rPr>
        <w:tab/>
      </w:r>
      <w:r w:rsidRPr="008F1FEF">
        <w:rPr>
          <w:rFonts w:ascii="Times New Roman" w:hAnsi="Times New Roman"/>
          <w:b/>
          <w:sz w:val="25"/>
          <w:szCs w:val="25"/>
        </w:rPr>
        <w:t xml:space="preserve">Art. </w:t>
      </w:r>
      <w:r w:rsidR="00F974AB" w:rsidRPr="008F1FEF">
        <w:rPr>
          <w:rFonts w:ascii="Times New Roman" w:hAnsi="Times New Roman"/>
          <w:b/>
          <w:sz w:val="25"/>
          <w:szCs w:val="25"/>
        </w:rPr>
        <w:t>1</w:t>
      </w:r>
      <w:r w:rsidR="00365B6F" w:rsidRPr="008F1FEF">
        <w:rPr>
          <w:rFonts w:ascii="Times New Roman" w:hAnsi="Times New Roman"/>
          <w:b/>
          <w:sz w:val="25"/>
          <w:szCs w:val="25"/>
        </w:rPr>
        <w:t>5</w:t>
      </w:r>
      <w:r w:rsidRPr="008F1FEF">
        <w:rPr>
          <w:rFonts w:ascii="Times New Roman" w:hAnsi="Times New Roman"/>
          <w:b/>
          <w:sz w:val="25"/>
          <w:szCs w:val="25"/>
        </w:rPr>
        <w:t>.</w:t>
      </w:r>
      <w:r w:rsidRPr="008F1FEF">
        <w:rPr>
          <w:rFonts w:ascii="Times New Roman" w:hAnsi="Times New Roman"/>
          <w:sz w:val="25"/>
          <w:szCs w:val="25"/>
        </w:rPr>
        <w:t xml:space="preserve"> Ficam revogadas as disposições em contrário</w:t>
      </w:r>
      <w:r w:rsidR="009C4EBC" w:rsidRPr="008F1FEF">
        <w:rPr>
          <w:rFonts w:ascii="Times New Roman" w:hAnsi="Times New Roman"/>
          <w:sz w:val="25"/>
          <w:szCs w:val="25"/>
        </w:rPr>
        <w:t xml:space="preserve"> em especial o Decreto Municipal nº </w:t>
      </w:r>
      <w:r w:rsidR="00FA78B1" w:rsidRPr="008F1FEF">
        <w:rPr>
          <w:rFonts w:ascii="Times New Roman" w:hAnsi="Times New Roman"/>
          <w:sz w:val="25"/>
          <w:szCs w:val="25"/>
        </w:rPr>
        <w:t>8</w:t>
      </w:r>
      <w:r w:rsidR="00E414B8" w:rsidRPr="008F1FEF">
        <w:rPr>
          <w:rFonts w:ascii="Times New Roman" w:hAnsi="Times New Roman"/>
          <w:sz w:val="25"/>
          <w:szCs w:val="25"/>
        </w:rPr>
        <w:t>7</w:t>
      </w:r>
      <w:r w:rsidR="009C4EBC" w:rsidRPr="008F1FEF">
        <w:rPr>
          <w:rFonts w:ascii="Times New Roman" w:hAnsi="Times New Roman"/>
          <w:sz w:val="25"/>
          <w:szCs w:val="25"/>
        </w:rPr>
        <w:t>.</w:t>
      </w:r>
    </w:p>
    <w:p w14:paraId="7F599D6B" w14:textId="77777777" w:rsidR="00053704" w:rsidRPr="008F1FEF" w:rsidRDefault="00053704" w:rsidP="0074260D">
      <w:pPr>
        <w:pStyle w:val="TextosemFormatao1"/>
        <w:jc w:val="both"/>
        <w:rPr>
          <w:rFonts w:ascii="Times New Roman" w:hAnsi="Times New Roman"/>
          <w:sz w:val="25"/>
          <w:szCs w:val="25"/>
        </w:rPr>
      </w:pPr>
      <w:r w:rsidRPr="008F1FEF">
        <w:rPr>
          <w:rFonts w:ascii="Times New Roman" w:hAnsi="Times New Roman"/>
          <w:sz w:val="25"/>
          <w:szCs w:val="25"/>
        </w:rPr>
        <w:tab/>
      </w:r>
      <w:r w:rsidRPr="008F1FEF">
        <w:rPr>
          <w:rFonts w:ascii="Times New Roman" w:hAnsi="Times New Roman"/>
          <w:sz w:val="25"/>
          <w:szCs w:val="25"/>
        </w:rPr>
        <w:tab/>
      </w:r>
      <w:r w:rsidRPr="008F1FEF">
        <w:rPr>
          <w:rFonts w:ascii="Times New Roman" w:hAnsi="Times New Roman"/>
          <w:sz w:val="25"/>
          <w:szCs w:val="25"/>
        </w:rPr>
        <w:tab/>
      </w:r>
    </w:p>
    <w:p w14:paraId="2BF909FC" w14:textId="56074004" w:rsidR="00053704" w:rsidRPr="008F1FEF" w:rsidRDefault="00053704" w:rsidP="0074260D">
      <w:pPr>
        <w:pStyle w:val="TextosemFormatao1"/>
        <w:jc w:val="both"/>
        <w:rPr>
          <w:rFonts w:ascii="Times New Roman" w:hAnsi="Times New Roman"/>
          <w:sz w:val="25"/>
          <w:szCs w:val="25"/>
        </w:rPr>
      </w:pPr>
      <w:r w:rsidRPr="008F1FEF">
        <w:rPr>
          <w:rFonts w:ascii="Times New Roman" w:hAnsi="Times New Roman"/>
          <w:sz w:val="25"/>
          <w:szCs w:val="25"/>
        </w:rPr>
        <w:t xml:space="preserve"> </w:t>
      </w:r>
      <w:r w:rsidRPr="008F1FEF">
        <w:rPr>
          <w:rFonts w:ascii="Times New Roman" w:hAnsi="Times New Roman"/>
          <w:sz w:val="25"/>
          <w:szCs w:val="25"/>
        </w:rPr>
        <w:tab/>
        <w:t xml:space="preserve">Gabinete do Prefeito Municipal de Sul Brasil, aos </w:t>
      </w:r>
      <w:r w:rsidR="00CE41FF" w:rsidRPr="008F1FEF">
        <w:rPr>
          <w:rFonts w:ascii="Times New Roman" w:hAnsi="Times New Roman"/>
          <w:sz w:val="25"/>
          <w:szCs w:val="25"/>
        </w:rPr>
        <w:t>17</w:t>
      </w:r>
      <w:r w:rsidRPr="008F1FEF">
        <w:rPr>
          <w:rFonts w:ascii="Times New Roman" w:hAnsi="Times New Roman"/>
          <w:sz w:val="25"/>
          <w:szCs w:val="25"/>
        </w:rPr>
        <w:t xml:space="preserve"> de </w:t>
      </w:r>
      <w:r w:rsidR="00E414B8" w:rsidRPr="008F1FEF">
        <w:rPr>
          <w:rFonts w:ascii="Times New Roman" w:hAnsi="Times New Roman"/>
          <w:sz w:val="25"/>
          <w:szCs w:val="25"/>
        </w:rPr>
        <w:t>março</w:t>
      </w:r>
      <w:r w:rsidRPr="008F1FEF">
        <w:rPr>
          <w:rFonts w:ascii="Times New Roman" w:hAnsi="Times New Roman"/>
          <w:sz w:val="25"/>
          <w:szCs w:val="25"/>
        </w:rPr>
        <w:t xml:space="preserve"> de 2021.</w:t>
      </w:r>
    </w:p>
    <w:p w14:paraId="0C00C29F" w14:textId="6CD881D7" w:rsidR="00053704" w:rsidRPr="008F1FEF" w:rsidRDefault="00053704" w:rsidP="0074260D">
      <w:pPr>
        <w:pStyle w:val="TextosemFormatao1"/>
        <w:jc w:val="both"/>
        <w:rPr>
          <w:rFonts w:ascii="Times New Roman" w:hAnsi="Times New Roman"/>
          <w:sz w:val="25"/>
          <w:szCs w:val="25"/>
        </w:rPr>
      </w:pPr>
    </w:p>
    <w:p w14:paraId="48FA07BF" w14:textId="77777777" w:rsidR="0074260D" w:rsidRPr="008F1FEF" w:rsidRDefault="0074260D" w:rsidP="0074260D">
      <w:pPr>
        <w:pStyle w:val="TextosemFormatao1"/>
        <w:jc w:val="both"/>
        <w:rPr>
          <w:rFonts w:ascii="Times New Roman" w:hAnsi="Times New Roman"/>
          <w:sz w:val="25"/>
          <w:szCs w:val="25"/>
        </w:rPr>
      </w:pPr>
    </w:p>
    <w:p w14:paraId="1436F879" w14:textId="77777777" w:rsidR="00053704" w:rsidRPr="008F1FEF" w:rsidRDefault="00053704" w:rsidP="0074260D">
      <w:pPr>
        <w:pStyle w:val="TextosemFormatao1"/>
        <w:jc w:val="center"/>
        <w:rPr>
          <w:rFonts w:ascii="Times New Roman" w:hAnsi="Times New Roman"/>
          <w:b/>
          <w:sz w:val="25"/>
          <w:szCs w:val="25"/>
        </w:rPr>
      </w:pPr>
      <w:r w:rsidRPr="008F1FEF">
        <w:rPr>
          <w:rFonts w:ascii="Times New Roman" w:hAnsi="Times New Roman"/>
          <w:b/>
          <w:sz w:val="25"/>
          <w:szCs w:val="25"/>
        </w:rPr>
        <w:t>MAURILIO OSTROSKI</w:t>
      </w:r>
    </w:p>
    <w:p w14:paraId="1BE701F7" w14:textId="77777777" w:rsidR="00053704" w:rsidRPr="008F1FEF" w:rsidRDefault="00053704" w:rsidP="0074260D">
      <w:pPr>
        <w:pStyle w:val="TextosemFormatao1"/>
        <w:jc w:val="center"/>
        <w:rPr>
          <w:rFonts w:ascii="Times New Roman" w:hAnsi="Times New Roman"/>
          <w:sz w:val="25"/>
          <w:szCs w:val="25"/>
        </w:rPr>
      </w:pPr>
      <w:r w:rsidRPr="008F1FEF">
        <w:rPr>
          <w:rFonts w:ascii="Times New Roman" w:hAnsi="Times New Roman"/>
          <w:sz w:val="25"/>
          <w:szCs w:val="25"/>
        </w:rPr>
        <w:t>Prefeito Municipal</w:t>
      </w:r>
    </w:p>
    <w:p w14:paraId="08432991" w14:textId="77777777" w:rsidR="00053704" w:rsidRPr="008F1FEF" w:rsidRDefault="00053704" w:rsidP="0074260D">
      <w:pPr>
        <w:pStyle w:val="TextosemFormatao1"/>
        <w:jc w:val="both"/>
        <w:rPr>
          <w:rFonts w:ascii="Times New Roman" w:hAnsi="Times New Roman"/>
          <w:sz w:val="25"/>
          <w:szCs w:val="25"/>
        </w:rPr>
      </w:pPr>
    </w:p>
    <w:p w14:paraId="139E4212" w14:textId="77777777" w:rsidR="00053704" w:rsidRPr="008F1FEF" w:rsidRDefault="00053704" w:rsidP="0074260D">
      <w:pPr>
        <w:pStyle w:val="TextosemFormatao1"/>
        <w:jc w:val="right"/>
        <w:rPr>
          <w:rFonts w:ascii="Times New Roman" w:hAnsi="Times New Roman"/>
          <w:sz w:val="25"/>
          <w:szCs w:val="25"/>
        </w:rPr>
      </w:pPr>
      <w:r w:rsidRPr="008F1FEF">
        <w:rPr>
          <w:rFonts w:ascii="Times New Roman" w:hAnsi="Times New Roman"/>
          <w:sz w:val="25"/>
          <w:szCs w:val="25"/>
        </w:rPr>
        <w:t>REGISTRADO E PUBLICADO NA DATA SUPRA</w:t>
      </w:r>
    </w:p>
    <w:p w14:paraId="39596E54" w14:textId="77777777" w:rsidR="00053704" w:rsidRPr="008F1FEF" w:rsidRDefault="00053704" w:rsidP="0074260D">
      <w:pPr>
        <w:pStyle w:val="TextosemFormatao1"/>
        <w:jc w:val="both"/>
        <w:rPr>
          <w:rFonts w:ascii="Times New Roman" w:hAnsi="Times New Roman"/>
          <w:sz w:val="25"/>
          <w:szCs w:val="25"/>
        </w:rPr>
      </w:pPr>
    </w:p>
    <w:p w14:paraId="36EA526D" w14:textId="3B0800EE" w:rsidR="00053704" w:rsidRPr="008F1FEF" w:rsidRDefault="00053704" w:rsidP="0074260D">
      <w:pPr>
        <w:pStyle w:val="TextosemFormatao1"/>
        <w:jc w:val="both"/>
        <w:rPr>
          <w:rFonts w:ascii="Times New Roman" w:hAnsi="Times New Roman"/>
          <w:sz w:val="25"/>
          <w:szCs w:val="25"/>
        </w:rPr>
      </w:pPr>
    </w:p>
    <w:p w14:paraId="5668E521" w14:textId="77777777" w:rsidR="00053704" w:rsidRPr="008F1FEF" w:rsidRDefault="00053704" w:rsidP="0074260D">
      <w:pPr>
        <w:pStyle w:val="TextosemFormatao1"/>
        <w:jc w:val="center"/>
        <w:rPr>
          <w:rFonts w:ascii="Times New Roman" w:hAnsi="Times New Roman"/>
          <w:b/>
          <w:sz w:val="25"/>
          <w:szCs w:val="25"/>
        </w:rPr>
      </w:pPr>
      <w:r w:rsidRPr="008F1FEF">
        <w:rPr>
          <w:rFonts w:ascii="Times New Roman" w:hAnsi="Times New Roman"/>
          <w:b/>
          <w:sz w:val="25"/>
          <w:szCs w:val="25"/>
        </w:rPr>
        <w:t>DIEGO GUSTAVO KIRCH</w:t>
      </w:r>
    </w:p>
    <w:p w14:paraId="1C011A8C" w14:textId="74C39B1F" w:rsidR="00CA0283" w:rsidRPr="008F1FEF" w:rsidRDefault="00053704" w:rsidP="00365B6F">
      <w:pPr>
        <w:pStyle w:val="TextosemFormatao1"/>
        <w:jc w:val="center"/>
        <w:rPr>
          <w:sz w:val="25"/>
          <w:szCs w:val="25"/>
        </w:rPr>
      </w:pPr>
      <w:r w:rsidRPr="008F1FEF">
        <w:rPr>
          <w:rFonts w:ascii="Times New Roman" w:hAnsi="Times New Roman"/>
          <w:sz w:val="25"/>
          <w:szCs w:val="25"/>
        </w:rPr>
        <w:t>Diretor de Administração</w:t>
      </w:r>
    </w:p>
    <w:sectPr w:rsidR="00CA0283" w:rsidRPr="008F1FEF" w:rsidSect="00025795">
      <w:headerReference w:type="default" r:id="rId7"/>
      <w:footerReference w:type="even" r:id="rId8"/>
      <w:footerReference w:type="default" r:id="rId9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EE8EA" w14:textId="77777777" w:rsidR="00982C80" w:rsidRDefault="00982C80">
      <w:r>
        <w:separator/>
      </w:r>
    </w:p>
  </w:endnote>
  <w:endnote w:type="continuationSeparator" w:id="0">
    <w:p w14:paraId="27EAC1BE" w14:textId="77777777" w:rsidR="00982C80" w:rsidRDefault="0098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E3758" w14:textId="77777777" w:rsidR="00534348" w:rsidRDefault="00534348" w:rsidP="00534348">
    <w:pPr>
      <w:pStyle w:val="Rodap"/>
      <w:jc w:val="right"/>
    </w:pPr>
  </w:p>
  <w:p w14:paraId="2CC2E12C" w14:textId="389B0F64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B41FE4">
      <w:rPr>
        <w:rFonts w:ascii="Arial" w:hAnsi="Arial" w:cs="Arial"/>
        <w:color w:val="202124"/>
        <w:sz w:val="21"/>
        <w:szCs w:val="21"/>
        <w:shd w:val="clear" w:color="auto" w:fill="FFFFFF"/>
      </w:rPr>
      <w:t>431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0026</w:t>
    </w:r>
    <w:r w:rsidR="006B00D2">
      <w:t xml:space="preserve"> </w:t>
    </w:r>
    <w: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3741B" w14:textId="77777777" w:rsidR="00982C80" w:rsidRDefault="00982C80">
      <w:r>
        <w:separator/>
      </w:r>
    </w:p>
  </w:footnote>
  <w:footnote w:type="continuationSeparator" w:id="0">
    <w:p w14:paraId="1F485B9E" w14:textId="77777777" w:rsidR="00982C80" w:rsidRDefault="00982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1914259E">
          <wp:extent cx="910828" cy="809625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57" cy="826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0E3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43C9"/>
    <w:rsid w:val="0009552E"/>
    <w:rsid w:val="000A1094"/>
    <w:rsid w:val="000A53B7"/>
    <w:rsid w:val="000C15D8"/>
    <w:rsid w:val="000C5D5E"/>
    <w:rsid w:val="000C64C9"/>
    <w:rsid w:val="000D0D94"/>
    <w:rsid w:val="000D7E99"/>
    <w:rsid w:val="000E49FC"/>
    <w:rsid w:val="000F463B"/>
    <w:rsid w:val="000F6CE9"/>
    <w:rsid w:val="0010775E"/>
    <w:rsid w:val="001148C9"/>
    <w:rsid w:val="00114970"/>
    <w:rsid w:val="001173F5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6C"/>
    <w:rsid w:val="00277259"/>
    <w:rsid w:val="002949C2"/>
    <w:rsid w:val="00294C49"/>
    <w:rsid w:val="002A5A2E"/>
    <w:rsid w:val="002A7E7D"/>
    <w:rsid w:val="002B0311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5B6F"/>
    <w:rsid w:val="00375904"/>
    <w:rsid w:val="003B142A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25FC1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4FF9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2C47"/>
    <w:rsid w:val="00534348"/>
    <w:rsid w:val="00540D8A"/>
    <w:rsid w:val="005500C5"/>
    <w:rsid w:val="0055185C"/>
    <w:rsid w:val="00575CDC"/>
    <w:rsid w:val="00580C0B"/>
    <w:rsid w:val="0058516D"/>
    <w:rsid w:val="00587445"/>
    <w:rsid w:val="0059273D"/>
    <w:rsid w:val="00593E33"/>
    <w:rsid w:val="005A5509"/>
    <w:rsid w:val="005B1DC8"/>
    <w:rsid w:val="005D29D9"/>
    <w:rsid w:val="005E1A64"/>
    <w:rsid w:val="0060597D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7906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02060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7F3519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7517"/>
    <w:rsid w:val="008409CB"/>
    <w:rsid w:val="00841327"/>
    <w:rsid w:val="00853D88"/>
    <w:rsid w:val="00854BF6"/>
    <w:rsid w:val="00864B60"/>
    <w:rsid w:val="00865D6C"/>
    <w:rsid w:val="00877AE3"/>
    <w:rsid w:val="00880F64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8F1FEF"/>
    <w:rsid w:val="00911F63"/>
    <w:rsid w:val="00913456"/>
    <w:rsid w:val="00915744"/>
    <w:rsid w:val="00916F53"/>
    <w:rsid w:val="0092321C"/>
    <w:rsid w:val="00932203"/>
    <w:rsid w:val="00937EDC"/>
    <w:rsid w:val="00957E97"/>
    <w:rsid w:val="009600DA"/>
    <w:rsid w:val="00970946"/>
    <w:rsid w:val="00980D69"/>
    <w:rsid w:val="00982BD4"/>
    <w:rsid w:val="00982C80"/>
    <w:rsid w:val="00997510"/>
    <w:rsid w:val="009B05EB"/>
    <w:rsid w:val="009B1987"/>
    <w:rsid w:val="009C4EBC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55A6C"/>
    <w:rsid w:val="00A66168"/>
    <w:rsid w:val="00A663D1"/>
    <w:rsid w:val="00A6725E"/>
    <w:rsid w:val="00A73014"/>
    <w:rsid w:val="00A7317C"/>
    <w:rsid w:val="00A84022"/>
    <w:rsid w:val="00A84F39"/>
    <w:rsid w:val="00A874E9"/>
    <w:rsid w:val="00A90673"/>
    <w:rsid w:val="00A91F61"/>
    <w:rsid w:val="00AA28AB"/>
    <w:rsid w:val="00AB7164"/>
    <w:rsid w:val="00AD0386"/>
    <w:rsid w:val="00AD26F7"/>
    <w:rsid w:val="00AE57B1"/>
    <w:rsid w:val="00B01E03"/>
    <w:rsid w:val="00B02834"/>
    <w:rsid w:val="00B11421"/>
    <w:rsid w:val="00B11BDE"/>
    <w:rsid w:val="00B22958"/>
    <w:rsid w:val="00B32131"/>
    <w:rsid w:val="00B41FE4"/>
    <w:rsid w:val="00B51C8E"/>
    <w:rsid w:val="00B616F9"/>
    <w:rsid w:val="00B62E7F"/>
    <w:rsid w:val="00B70550"/>
    <w:rsid w:val="00B74635"/>
    <w:rsid w:val="00B76815"/>
    <w:rsid w:val="00B9403B"/>
    <w:rsid w:val="00BA6D69"/>
    <w:rsid w:val="00BA7E73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446E"/>
    <w:rsid w:val="00CD5D9D"/>
    <w:rsid w:val="00CD7897"/>
    <w:rsid w:val="00CE1732"/>
    <w:rsid w:val="00CE41FF"/>
    <w:rsid w:val="00CE4241"/>
    <w:rsid w:val="00CE4D81"/>
    <w:rsid w:val="00CE547F"/>
    <w:rsid w:val="00D00B65"/>
    <w:rsid w:val="00D013C0"/>
    <w:rsid w:val="00D07506"/>
    <w:rsid w:val="00D077E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797E"/>
    <w:rsid w:val="00DB6DF4"/>
    <w:rsid w:val="00DC0795"/>
    <w:rsid w:val="00DC0D94"/>
    <w:rsid w:val="00DC0E4B"/>
    <w:rsid w:val="00DC1631"/>
    <w:rsid w:val="00DC458F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3C3F"/>
    <w:rsid w:val="00E34467"/>
    <w:rsid w:val="00E34658"/>
    <w:rsid w:val="00E3694A"/>
    <w:rsid w:val="00E40768"/>
    <w:rsid w:val="00E40BFC"/>
    <w:rsid w:val="00E414B8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A6F4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974AB"/>
    <w:rsid w:val="00FA78B1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1242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Juridico</cp:lastModifiedBy>
  <cp:revision>7</cp:revision>
  <cp:lastPrinted>2021-03-04T11:37:00Z</cp:lastPrinted>
  <dcterms:created xsi:type="dcterms:W3CDTF">2021-02-26T11:29:00Z</dcterms:created>
  <dcterms:modified xsi:type="dcterms:W3CDTF">2021-03-18T19:36:00Z</dcterms:modified>
</cp:coreProperties>
</file>