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8778"/>
      </w:tblGrid>
      <w:tr w:rsidR="00053704" w:rsidRPr="00F52A67" w14:paraId="4CF8208F" w14:textId="77777777" w:rsidTr="00E326BA">
        <w:tc>
          <w:tcPr>
            <w:tcW w:w="9742" w:type="dxa"/>
          </w:tcPr>
          <w:p w14:paraId="4AE7931A" w14:textId="569A1C3F" w:rsidR="00053704" w:rsidRPr="00F52A67" w:rsidRDefault="00E34467" w:rsidP="0074260D">
            <w:pPr>
              <w:pStyle w:val="TextosemFormatao1"/>
              <w:widowControl/>
              <w:jc w:val="both"/>
              <w:rPr>
                <w:rFonts w:ascii="Times New Roman" w:hAnsi="Times New Roman"/>
                <w:sz w:val="28"/>
              </w:rPr>
            </w:pPr>
            <w:r>
              <w:rPr>
                <w:rFonts w:ascii="Times New Roman" w:hAnsi="Times New Roman"/>
                <w:sz w:val="28"/>
              </w:rPr>
              <w:t xml:space="preserve"> </w:t>
            </w:r>
            <w:r w:rsidR="00053704" w:rsidRPr="00F52A67">
              <w:rPr>
                <w:rFonts w:ascii="Times New Roman" w:hAnsi="Times New Roman"/>
                <w:sz w:val="28"/>
              </w:rPr>
              <w:tab/>
            </w:r>
          </w:p>
          <w:p w14:paraId="310335CC" w14:textId="73055E59" w:rsidR="00053704" w:rsidRPr="00F52A67" w:rsidRDefault="00053704" w:rsidP="0074260D">
            <w:pPr>
              <w:pStyle w:val="TextosemFormatao1"/>
              <w:widowControl/>
              <w:jc w:val="center"/>
              <w:rPr>
                <w:rFonts w:ascii="Times New Roman" w:hAnsi="Times New Roman"/>
                <w:b/>
                <w:sz w:val="32"/>
                <w:szCs w:val="32"/>
              </w:rPr>
            </w:pPr>
            <w:r w:rsidRPr="00F52A67">
              <w:rPr>
                <w:rFonts w:ascii="Times New Roman" w:hAnsi="Times New Roman"/>
                <w:b/>
                <w:sz w:val="32"/>
                <w:szCs w:val="32"/>
              </w:rPr>
              <w:t xml:space="preserve">DECRETO N° </w:t>
            </w:r>
            <w:r w:rsidR="006B637C">
              <w:rPr>
                <w:rFonts w:ascii="Times New Roman" w:hAnsi="Times New Roman"/>
                <w:b/>
                <w:sz w:val="32"/>
                <w:szCs w:val="32"/>
              </w:rPr>
              <w:t>1</w:t>
            </w:r>
            <w:r w:rsidR="00BC58F6">
              <w:rPr>
                <w:rFonts w:ascii="Times New Roman" w:hAnsi="Times New Roman"/>
                <w:b/>
                <w:sz w:val="32"/>
                <w:szCs w:val="32"/>
              </w:rPr>
              <w:t>33</w:t>
            </w:r>
            <w:r w:rsidRPr="00F52A67">
              <w:rPr>
                <w:rFonts w:ascii="Times New Roman" w:hAnsi="Times New Roman"/>
                <w:b/>
                <w:sz w:val="32"/>
                <w:szCs w:val="32"/>
              </w:rPr>
              <w:t xml:space="preserve">/2021, </w:t>
            </w:r>
            <w:r w:rsidRPr="004D4FF9">
              <w:rPr>
                <w:rFonts w:ascii="Times New Roman" w:hAnsi="Times New Roman"/>
                <w:b/>
                <w:sz w:val="32"/>
                <w:szCs w:val="32"/>
              </w:rPr>
              <w:t xml:space="preserve">DE </w:t>
            </w:r>
            <w:r w:rsidR="004A1F88">
              <w:rPr>
                <w:rFonts w:ascii="Times New Roman" w:hAnsi="Times New Roman"/>
                <w:b/>
                <w:sz w:val="32"/>
                <w:szCs w:val="32"/>
              </w:rPr>
              <w:t>2</w:t>
            </w:r>
            <w:r w:rsidR="00BC58F6">
              <w:rPr>
                <w:rFonts w:ascii="Times New Roman" w:hAnsi="Times New Roman"/>
                <w:b/>
                <w:sz w:val="32"/>
                <w:szCs w:val="32"/>
              </w:rPr>
              <w:t>9</w:t>
            </w:r>
            <w:r w:rsidRPr="004D4FF9">
              <w:rPr>
                <w:rFonts w:ascii="Times New Roman" w:hAnsi="Times New Roman"/>
                <w:b/>
                <w:sz w:val="32"/>
                <w:szCs w:val="32"/>
              </w:rPr>
              <w:t xml:space="preserve"> </w:t>
            </w:r>
            <w:r w:rsidR="00A55A6C" w:rsidRPr="00F52A67">
              <w:rPr>
                <w:rFonts w:ascii="Times New Roman" w:hAnsi="Times New Roman"/>
                <w:b/>
                <w:sz w:val="32"/>
                <w:szCs w:val="32"/>
              </w:rPr>
              <w:t xml:space="preserve">DE </w:t>
            </w:r>
            <w:r w:rsidR="00E414B8">
              <w:rPr>
                <w:rFonts w:ascii="Times New Roman" w:hAnsi="Times New Roman"/>
                <w:b/>
                <w:sz w:val="32"/>
                <w:szCs w:val="32"/>
              </w:rPr>
              <w:t>A</w:t>
            </w:r>
            <w:r w:rsidR="00BC58F6">
              <w:rPr>
                <w:rFonts w:ascii="Times New Roman" w:hAnsi="Times New Roman"/>
                <w:b/>
                <w:sz w:val="32"/>
                <w:szCs w:val="32"/>
              </w:rPr>
              <w:t>B</w:t>
            </w:r>
            <w:r w:rsidR="00E414B8">
              <w:rPr>
                <w:rFonts w:ascii="Times New Roman" w:hAnsi="Times New Roman"/>
                <w:b/>
                <w:sz w:val="32"/>
                <w:szCs w:val="32"/>
              </w:rPr>
              <w:t>R</w:t>
            </w:r>
            <w:r w:rsidR="00BC58F6">
              <w:rPr>
                <w:rFonts w:ascii="Times New Roman" w:hAnsi="Times New Roman"/>
                <w:b/>
                <w:sz w:val="32"/>
                <w:szCs w:val="32"/>
              </w:rPr>
              <w:t>IL</w:t>
            </w:r>
            <w:r w:rsidR="00A55A6C" w:rsidRPr="00F52A67">
              <w:rPr>
                <w:rFonts w:ascii="Times New Roman" w:hAnsi="Times New Roman"/>
                <w:b/>
                <w:sz w:val="32"/>
                <w:szCs w:val="32"/>
              </w:rPr>
              <w:t xml:space="preserve"> </w:t>
            </w:r>
            <w:r w:rsidRPr="00F52A67">
              <w:rPr>
                <w:rFonts w:ascii="Times New Roman" w:hAnsi="Times New Roman"/>
                <w:b/>
                <w:sz w:val="32"/>
                <w:szCs w:val="32"/>
              </w:rPr>
              <w:t>DE 2021</w:t>
            </w:r>
          </w:p>
          <w:p w14:paraId="6333956B" w14:textId="77777777" w:rsidR="00053704" w:rsidRPr="00F52A67" w:rsidRDefault="00053704" w:rsidP="0074260D">
            <w:pPr>
              <w:pStyle w:val="TextosemFormatao1"/>
              <w:widowControl/>
              <w:jc w:val="both"/>
              <w:rPr>
                <w:rFonts w:ascii="Times New Roman" w:hAnsi="Times New Roman"/>
                <w:sz w:val="32"/>
                <w:szCs w:val="32"/>
              </w:rPr>
            </w:pPr>
          </w:p>
        </w:tc>
      </w:tr>
    </w:tbl>
    <w:p w14:paraId="6605DCFF" w14:textId="77777777" w:rsidR="00053704" w:rsidRPr="0085752A" w:rsidRDefault="00053704" w:rsidP="0074260D">
      <w:pPr>
        <w:pStyle w:val="TextosemFormatao1"/>
        <w:widowControl/>
        <w:jc w:val="both"/>
        <w:rPr>
          <w:rFonts w:ascii="Times New Roman" w:hAnsi="Times New Roman"/>
          <w:sz w:val="24"/>
          <w:szCs w:val="24"/>
        </w:rPr>
      </w:pPr>
    </w:p>
    <w:p w14:paraId="09FC14AE" w14:textId="2234BF60" w:rsidR="00053704" w:rsidRPr="0085752A" w:rsidRDefault="0058516D" w:rsidP="008F1FEF">
      <w:pPr>
        <w:pStyle w:val="TextosemFormatao1"/>
        <w:widowControl/>
        <w:ind w:left="2835" w:firstLine="6"/>
        <w:jc w:val="both"/>
        <w:rPr>
          <w:rFonts w:ascii="Times New Roman" w:hAnsi="Times New Roman"/>
          <w:b/>
          <w:i/>
          <w:sz w:val="24"/>
          <w:szCs w:val="24"/>
        </w:rPr>
      </w:pPr>
      <w:r w:rsidRPr="0085752A">
        <w:rPr>
          <w:rFonts w:ascii="Times New Roman" w:hAnsi="Times New Roman"/>
          <w:b/>
          <w:i/>
          <w:sz w:val="24"/>
          <w:szCs w:val="24"/>
        </w:rPr>
        <w:t xml:space="preserve"> “</w:t>
      </w:r>
      <w:r w:rsidR="006B637C" w:rsidRPr="0085752A">
        <w:rPr>
          <w:rFonts w:ascii="Times New Roman" w:hAnsi="Times New Roman"/>
          <w:b/>
          <w:i/>
          <w:sz w:val="24"/>
          <w:szCs w:val="24"/>
        </w:rPr>
        <w:t>Dispõe sobre a</w:t>
      </w:r>
      <w:r w:rsidR="00BC58F6">
        <w:rPr>
          <w:rFonts w:ascii="Times New Roman" w:hAnsi="Times New Roman"/>
          <w:b/>
          <w:i/>
          <w:sz w:val="24"/>
          <w:szCs w:val="24"/>
        </w:rPr>
        <w:t>s</w:t>
      </w:r>
      <w:r w:rsidR="006B637C" w:rsidRPr="0085752A">
        <w:rPr>
          <w:rFonts w:ascii="Times New Roman" w:hAnsi="Times New Roman"/>
          <w:b/>
          <w:i/>
          <w:sz w:val="24"/>
          <w:szCs w:val="24"/>
        </w:rPr>
        <w:t xml:space="preserve"> medidas âmbito municipal de acordo com os níveis de risco potencial regional para enfrentamento da emergência de saúde pública de importância internacional decorrente da infecção humana pelo novo coronavírus (COVID-19) e dá outras providências</w:t>
      </w:r>
      <w:r w:rsidR="00053704" w:rsidRPr="0085752A">
        <w:rPr>
          <w:rFonts w:ascii="Times New Roman" w:hAnsi="Times New Roman"/>
          <w:b/>
          <w:i/>
          <w:sz w:val="24"/>
          <w:szCs w:val="24"/>
        </w:rPr>
        <w:t>.</w:t>
      </w:r>
      <w:r w:rsidR="006B637C" w:rsidRPr="0085752A">
        <w:rPr>
          <w:rFonts w:ascii="Times New Roman" w:hAnsi="Times New Roman"/>
          <w:b/>
          <w:i/>
          <w:sz w:val="24"/>
          <w:szCs w:val="24"/>
        </w:rPr>
        <w:t>”</w:t>
      </w:r>
      <w:r w:rsidR="00053704" w:rsidRPr="0085752A">
        <w:rPr>
          <w:rFonts w:ascii="Times New Roman" w:hAnsi="Times New Roman"/>
          <w:b/>
          <w:i/>
          <w:sz w:val="24"/>
          <w:szCs w:val="24"/>
        </w:rPr>
        <w:t xml:space="preserve"> </w:t>
      </w:r>
    </w:p>
    <w:p w14:paraId="26B21C39" w14:textId="77777777" w:rsidR="00053704" w:rsidRPr="0085752A" w:rsidRDefault="00053704" w:rsidP="0074260D">
      <w:pPr>
        <w:pStyle w:val="TextosemFormatao1"/>
        <w:widowControl/>
        <w:jc w:val="both"/>
        <w:rPr>
          <w:rFonts w:ascii="Times New Roman" w:hAnsi="Times New Roman"/>
          <w:sz w:val="24"/>
          <w:szCs w:val="24"/>
        </w:rPr>
      </w:pPr>
    </w:p>
    <w:p w14:paraId="19F1755A" w14:textId="19F8F34C" w:rsidR="00053704" w:rsidRPr="0085752A" w:rsidRDefault="00053704" w:rsidP="0058516D">
      <w:pPr>
        <w:pStyle w:val="TextosemFormatao1"/>
        <w:widowControl/>
        <w:ind w:firstLine="708"/>
        <w:jc w:val="both"/>
        <w:rPr>
          <w:rFonts w:ascii="Times New Roman" w:hAnsi="Times New Roman"/>
          <w:sz w:val="24"/>
          <w:szCs w:val="24"/>
        </w:rPr>
      </w:pPr>
      <w:r w:rsidRPr="0085752A">
        <w:rPr>
          <w:rFonts w:ascii="Times New Roman" w:hAnsi="Times New Roman"/>
          <w:b/>
          <w:i/>
          <w:sz w:val="24"/>
          <w:szCs w:val="24"/>
        </w:rPr>
        <w:t>MAURILIO OSTROSKI</w:t>
      </w:r>
      <w:r w:rsidRPr="0085752A">
        <w:rPr>
          <w:rFonts w:ascii="Times New Roman" w:hAnsi="Times New Roman"/>
          <w:sz w:val="24"/>
          <w:szCs w:val="24"/>
        </w:rPr>
        <w:t>, Prefeito Municipal de Sul Brasil, Estado de Santa Catarina, no uso das atribuições legais, de conformidade com o disposto no artigo 41, inciso VII da Lei Orgânica Municipal.</w:t>
      </w:r>
    </w:p>
    <w:p w14:paraId="7E9A72C3" w14:textId="32E591E2" w:rsidR="0058516D" w:rsidRPr="0085752A" w:rsidRDefault="0058516D" w:rsidP="0058516D">
      <w:pPr>
        <w:pStyle w:val="TextosemFormatao1"/>
        <w:widowControl/>
        <w:jc w:val="both"/>
        <w:rPr>
          <w:rFonts w:ascii="Times New Roman" w:hAnsi="Times New Roman"/>
          <w:sz w:val="24"/>
          <w:szCs w:val="24"/>
        </w:rPr>
      </w:pPr>
    </w:p>
    <w:p w14:paraId="5DF62DD5" w14:textId="0F3B9B94" w:rsidR="0058516D" w:rsidRPr="0085752A" w:rsidRDefault="0058516D" w:rsidP="0058516D">
      <w:pPr>
        <w:pStyle w:val="TextosemFormatao1"/>
        <w:jc w:val="both"/>
        <w:rPr>
          <w:rFonts w:ascii="Times New Roman" w:hAnsi="Times New Roman"/>
          <w:sz w:val="24"/>
          <w:szCs w:val="24"/>
        </w:rPr>
      </w:pPr>
      <w:r w:rsidRPr="0085752A">
        <w:rPr>
          <w:rFonts w:ascii="Times New Roman" w:hAnsi="Times New Roman"/>
          <w:sz w:val="24"/>
          <w:szCs w:val="24"/>
        </w:rPr>
        <w:t>CONSIDERANDO que a saúde é direito de todos e dever do Estado, na forma do artigo 196 da CF/88</w:t>
      </w:r>
      <w:r w:rsidR="00365B6F" w:rsidRPr="0085752A">
        <w:rPr>
          <w:rFonts w:ascii="Times New Roman" w:hAnsi="Times New Roman"/>
          <w:sz w:val="24"/>
          <w:szCs w:val="24"/>
        </w:rPr>
        <w:t xml:space="preserve"> e que </w:t>
      </w:r>
      <w:r w:rsidRPr="0085752A">
        <w:rPr>
          <w:rFonts w:ascii="Times New Roman" w:hAnsi="Times New Roman"/>
          <w:sz w:val="24"/>
          <w:szCs w:val="24"/>
        </w:rPr>
        <w:t xml:space="preserve">a Organização Mundial da Saúde (OMS) declarou pandemia decorrente do coronavírus (COVID-19); </w:t>
      </w:r>
    </w:p>
    <w:p w14:paraId="20DCCF03" w14:textId="77777777" w:rsidR="0058516D" w:rsidRPr="0085752A" w:rsidRDefault="0058516D" w:rsidP="0058516D">
      <w:pPr>
        <w:pStyle w:val="TextosemFormatao1"/>
        <w:jc w:val="both"/>
        <w:rPr>
          <w:rFonts w:ascii="Times New Roman" w:hAnsi="Times New Roman"/>
          <w:sz w:val="24"/>
          <w:szCs w:val="24"/>
        </w:rPr>
      </w:pPr>
    </w:p>
    <w:p w14:paraId="48493B97" w14:textId="51FE6E2C" w:rsidR="0058516D" w:rsidRPr="0085752A" w:rsidRDefault="0058516D" w:rsidP="0058516D">
      <w:pPr>
        <w:pStyle w:val="TextosemFormatao1"/>
        <w:jc w:val="both"/>
        <w:rPr>
          <w:rFonts w:ascii="Times New Roman" w:hAnsi="Times New Roman"/>
          <w:sz w:val="24"/>
          <w:szCs w:val="24"/>
        </w:rPr>
      </w:pPr>
      <w:r w:rsidRPr="0085752A">
        <w:rPr>
          <w:rFonts w:ascii="Times New Roman" w:hAnsi="Times New Roman"/>
          <w:sz w:val="24"/>
          <w:szCs w:val="24"/>
        </w:rPr>
        <w:t xml:space="preserve">CONSIDERANDO que a Portaria n. 188/GM/MS, de 03 de fevereiro de 2020, declara Emergência em Saúde Pública de Importância Nacional (ESPIN) em decorrência da infecção humana pelo coronavírus (COVID-19); </w:t>
      </w:r>
    </w:p>
    <w:p w14:paraId="28D55DC9" w14:textId="77777777" w:rsidR="0058516D" w:rsidRPr="0085752A" w:rsidRDefault="0058516D" w:rsidP="0058516D">
      <w:pPr>
        <w:pStyle w:val="TextosemFormatao1"/>
        <w:jc w:val="both"/>
        <w:rPr>
          <w:rFonts w:ascii="Times New Roman" w:hAnsi="Times New Roman"/>
          <w:sz w:val="24"/>
          <w:szCs w:val="24"/>
        </w:rPr>
      </w:pPr>
    </w:p>
    <w:p w14:paraId="3C7FE952" w14:textId="1C7BACA8" w:rsidR="0058516D" w:rsidRPr="0085752A" w:rsidRDefault="0058516D" w:rsidP="0058516D">
      <w:pPr>
        <w:pStyle w:val="TextosemFormatao1"/>
        <w:jc w:val="both"/>
        <w:rPr>
          <w:rFonts w:ascii="Times New Roman" w:hAnsi="Times New Roman"/>
          <w:sz w:val="24"/>
          <w:szCs w:val="24"/>
        </w:rPr>
      </w:pPr>
      <w:r w:rsidRPr="0085752A">
        <w:rPr>
          <w:rFonts w:ascii="Times New Roman" w:hAnsi="Times New Roman"/>
          <w:sz w:val="24"/>
          <w:szCs w:val="24"/>
        </w:rPr>
        <w:t xml:space="preserve">CONSIDERANDO que a Portaria n. 454/GM/MS, de 20 de março de 2020, declara em todo o território nacional o estado de transmissão comunitária do coronavírus (COVID-19); </w:t>
      </w:r>
    </w:p>
    <w:p w14:paraId="4F9B6B31" w14:textId="77777777" w:rsidR="0058516D" w:rsidRPr="0085752A" w:rsidRDefault="0058516D" w:rsidP="0058516D">
      <w:pPr>
        <w:pStyle w:val="TextosemFormatao1"/>
        <w:jc w:val="both"/>
        <w:rPr>
          <w:rFonts w:ascii="Times New Roman" w:hAnsi="Times New Roman"/>
          <w:sz w:val="24"/>
          <w:szCs w:val="24"/>
        </w:rPr>
      </w:pPr>
    </w:p>
    <w:p w14:paraId="1226C3FC" w14:textId="186C1F8E" w:rsidR="0058516D" w:rsidRPr="0085752A" w:rsidRDefault="0058516D" w:rsidP="0058516D">
      <w:pPr>
        <w:pStyle w:val="TextosemFormatao1"/>
        <w:jc w:val="both"/>
        <w:rPr>
          <w:rFonts w:ascii="Times New Roman" w:hAnsi="Times New Roman"/>
          <w:sz w:val="24"/>
          <w:szCs w:val="24"/>
        </w:rPr>
      </w:pPr>
      <w:r w:rsidRPr="0085752A">
        <w:rPr>
          <w:rFonts w:ascii="Times New Roman" w:hAnsi="Times New Roman"/>
          <w:sz w:val="24"/>
          <w:szCs w:val="24"/>
        </w:rPr>
        <w:t xml:space="preserve">CONSIDERANDO que o Congresso Nacional, no dia 20 de março de 2020, reconheceu o Estado de Calamidade Pública para os fins do artigo 65 da Lei Complementar Federal n. 101/2000; </w:t>
      </w:r>
    </w:p>
    <w:p w14:paraId="07033B85" w14:textId="77777777" w:rsidR="0058516D" w:rsidRPr="0085752A" w:rsidRDefault="0058516D" w:rsidP="0058516D">
      <w:pPr>
        <w:pStyle w:val="TextosemFormatao1"/>
        <w:jc w:val="both"/>
        <w:rPr>
          <w:rFonts w:ascii="Times New Roman" w:hAnsi="Times New Roman"/>
          <w:sz w:val="24"/>
          <w:szCs w:val="24"/>
        </w:rPr>
      </w:pPr>
    </w:p>
    <w:p w14:paraId="7439622D" w14:textId="220F01E2" w:rsidR="0058516D" w:rsidRPr="0085752A" w:rsidRDefault="0058516D" w:rsidP="0058516D">
      <w:pPr>
        <w:pStyle w:val="TextosemFormatao1"/>
        <w:jc w:val="both"/>
        <w:rPr>
          <w:rFonts w:ascii="Times New Roman" w:hAnsi="Times New Roman"/>
          <w:sz w:val="24"/>
          <w:szCs w:val="24"/>
        </w:rPr>
      </w:pPr>
      <w:r w:rsidRPr="0085752A">
        <w:rPr>
          <w:rFonts w:ascii="Times New Roman" w:hAnsi="Times New Roman"/>
          <w:sz w:val="24"/>
          <w:szCs w:val="24"/>
        </w:rPr>
        <w:t xml:space="preserve">CONSIDERANDO que o Decreto Estadual n. 1.027, de 18 de dezembro de 2020, instituiu novas regras e medidas para o enfrentamento da pandemia de COVID-19 no Estado de Santa Catarina; </w:t>
      </w:r>
    </w:p>
    <w:p w14:paraId="34C80728" w14:textId="77777777" w:rsidR="0058516D" w:rsidRPr="0085752A" w:rsidRDefault="0058516D" w:rsidP="0058516D">
      <w:pPr>
        <w:pStyle w:val="TextosemFormatao1"/>
        <w:jc w:val="both"/>
        <w:rPr>
          <w:rFonts w:ascii="Times New Roman" w:hAnsi="Times New Roman"/>
          <w:sz w:val="24"/>
          <w:szCs w:val="24"/>
        </w:rPr>
      </w:pPr>
    </w:p>
    <w:p w14:paraId="58784B10" w14:textId="78C74B04" w:rsidR="0058516D" w:rsidRPr="0085752A" w:rsidRDefault="0058516D" w:rsidP="0058516D">
      <w:pPr>
        <w:pStyle w:val="TextosemFormatao1"/>
        <w:jc w:val="both"/>
        <w:rPr>
          <w:rFonts w:ascii="Times New Roman" w:hAnsi="Times New Roman"/>
          <w:sz w:val="24"/>
          <w:szCs w:val="24"/>
        </w:rPr>
      </w:pPr>
      <w:r w:rsidRPr="0085752A">
        <w:rPr>
          <w:rFonts w:ascii="Times New Roman" w:hAnsi="Times New Roman"/>
          <w:sz w:val="24"/>
          <w:szCs w:val="24"/>
        </w:rPr>
        <w:t xml:space="preserve">CONSIDERANDO que a Matriz da Avaliação de Risco Potencial, de 06 de fevereiro de 2021, classifica a Região Oeste como “risco potencial gravíssimo”; </w:t>
      </w:r>
    </w:p>
    <w:p w14:paraId="1095CF38" w14:textId="77777777" w:rsidR="0058516D" w:rsidRPr="0085752A" w:rsidRDefault="0058516D" w:rsidP="0058516D">
      <w:pPr>
        <w:pStyle w:val="TextosemFormatao1"/>
        <w:jc w:val="both"/>
        <w:rPr>
          <w:rFonts w:ascii="Times New Roman" w:hAnsi="Times New Roman"/>
          <w:sz w:val="24"/>
          <w:szCs w:val="24"/>
        </w:rPr>
      </w:pPr>
    </w:p>
    <w:p w14:paraId="19E48240" w14:textId="766A76F0" w:rsidR="0058516D" w:rsidRPr="0085752A" w:rsidRDefault="0058516D" w:rsidP="0058516D">
      <w:pPr>
        <w:pStyle w:val="TextosemFormatao1"/>
        <w:jc w:val="both"/>
        <w:rPr>
          <w:rFonts w:ascii="Times New Roman" w:hAnsi="Times New Roman"/>
          <w:sz w:val="24"/>
          <w:szCs w:val="24"/>
        </w:rPr>
      </w:pPr>
      <w:r w:rsidRPr="0085752A">
        <w:rPr>
          <w:rFonts w:ascii="Times New Roman" w:hAnsi="Times New Roman"/>
          <w:sz w:val="24"/>
          <w:szCs w:val="24"/>
        </w:rPr>
        <w:t xml:space="preserve">CONSIDERANDO a atual taxa de ocupação de leitos de UTI nos Hospitais da Região Oeste e o considerável aumento de casos de pessoas contaminadas com o coronavírus (COVID-19) no Município de </w:t>
      </w:r>
      <w:r w:rsidR="00B616F9" w:rsidRPr="0085752A">
        <w:rPr>
          <w:rFonts w:ascii="Times New Roman" w:hAnsi="Times New Roman"/>
          <w:sz w:val="24"/>
          <w:szCs w:val="24"/>
        </w:rPr>
        <w:t>Sul Brasil</w:t>
      </w:r>
      <w:r w:rsidRPr="0085752A">
        <w:rPr>
          <w:rFonts w:ascii="Times New Roman" w:hAnsi="Times New Roman"/>
          <w:sz w:val="24"/>
          <w:szCs w:val="24"/>
        </w:rPr>
        <w:t>;</w:t>
      </w:r>
    </w:p>
    <w:p w14:paraId="2322726E" w14:textId="77777777" w:rsidR="0058516D" w:rsidRPr="0085752A" w:rsidRDefault="0058516D" w:rsidP="0058516D">
      <w:pPr>
        <w:pStyle w:val="TextosemFormatao1"/>
        <w:jc w:val="both"/>
        <w:rPr>
          <w:rFonts w:ascii="Times New Roman" w:hAnsi="Times New Roman"/>
          <w:sz w:val="24"/>
          <w:szCs w:val="24"/>
        </w:rPr>
      </w:pPr>
    </w:p>
    <w:p w14:paraId="2C1A59D1" w14:textId="6E659821" w:rsidR="0058516D" w:rsidRPr="0085752A" w:rsidRDefault="0058516D" w:rsidP="0058516D">
      <w:pPr>
        <w:pStyle w:val="TextosemFormatao1"/>
        <w:widowControl/>
        <w:jc w:val="both"/>
        <w:rPr>
          <w:rFonts w:ascii="Times New Roman" w:hAnsi="Times New Roman"/>
          <w:sz w:val="24"/>
          <w:szCs w:val="24"/>
        </w:rPr>
      </w:pPr>
      <w:r w:rsidRPr="0085752A">
        <w:rPr>
          <w:rFonts w:ascii="Times New Roman" w:hAnsi="Times New Roman"/>
          <w:sz w:val="24"/>
          <w:szCs w:val="24"/>
        </w:rPr>
        <w:t>CONSIDERANDO que estudos recentes demostram a eficácia das medidas de afastamento social precoce para contenção da disseminação do coronavírus (COVID-19),</w:t>
      </w:r>
    </w:p>
    <w:p w14:paraId="5F2FAB7A" w14:textId="77777777" w:rsidR="00053704" w:rsidRPr="0085752A" w:rsidRDefault="00053704" w:rsidP="0074260D">
      <w:pPr>
        <w:pStyle w:val="TextosemFormatao1"/>
        <w:widowControl/>
        <w:ind w:hanging="2835"/>
        <w:jc w:val="both"/>
        <w:rPr>
          <w:rFonts w:ascii="Times New Roman" w:hAnsi="Times New Roman"/>
          <w:sz w:val="24"/>
          <w:szCs w:val="24"/>
        </w:rPr>
      </w:pPr>
    </w:p>
    <w:p w14:paraId="42D2407C" w14:textId="4FC3ACF3" w:rsidR="00053704" w:rsidRPr="0085752A" w:rsidRDefault="00053704" w:rsidP="0074260D">
      <w:pPr>
        <w:pStyle w:val="TextosemFormatao1"/>
        <w:widowControl/>
        <w:jc w:val="both"/>
        <w:rPr>
          <w:rFonts w:ascii="Times New Roman" w:hAnsi="Times New Roman"/>
          <w:b/>
          <w:sz w:val="24"/>
          <w:szCs w:val="24"/>
        </w:rPr>
      </w:pPr>
      <w:r w:rsidRPr="0085752A">
        <w:rPr>
          <w:rFonts w:ascii="Times New Roman" w:hAnsi="Times New Roman"/>
          <w:sz w:val="24"/>
          <w:szCs w:val="24"/>
        </w:rPr>
        <w:tab/>
      </w:r>
      <w:r w:rsidRPr="0085752A">
        <w:rPr>
          <w:rFonts w:ascii="Times New Roman" w:hAnsi="Times New Roman"/>
          <w:b/>
          <w:sz w:val="24"/>
          <w:szCs w:val="24"/>
        </w:rPr>
        <w:t>DECRETA:</w:t>
      </w:r>
    </w:p>
    <w:p w14:paraId="4EBBEC1E" w14:textId="77777777" w:rsidR="006B637C" w:rsidRPr="0085752A" w:rsidRDefault="006B637C" w:rsidP="0058516D">
      <w:pPr>
        <w:ind w:firstLine="708"/>
        <w:jc w:val="both"/>
        <w:rPr>
          <w:b/>
          <w:bCs/>
          <w:sz w:val="24"/>
          <w:szCs w:val="24"/>
        </w:rPr>
      </w:pPr>
    </w:p>
    <w:p w14:paraId="36F7BE53" w14:textId="4208EE59" w:rsidR="00BC58F6" w:rsidRDefault="0058516D" w:rsidP="006B637C">
      <w:pPr>
        <w:ind w:firstLine="708"/>
        <w:jc w:val="both"/>
        <w:rPr>
          <w:sz w:val="24"/>
          <w:szCs w:val="24"/>
        </w:rPr>
      </w:pPr>
      <w:r w:rsidRPr="0085752A">
        <w:rPr>
          <w:b/>
          <w:bCs/>
          <w:sz w:val="24"/>
          <w:szCs w:val="24"/>
        </w:rPr>
        <w:t>Art. 1º</w:t>
      </w:r>
      <w:r w:rsidRPr="0085752A">
        <w:rPr>
          <w:sz w:val="24"/>
          <w:szCs w:val="24"/>
        </w:rPr>
        <w:t xml:space="preserve">. </w:t>
      </w:r>
      <w:r w:rsidR="00BC58F6" w:rsidRPr="00BC58F6">
        <w:rPr>
          <w:sz w:val="24"/>
          <w:szCs w:val="24"/>
        </w:rPr>
        <w:t xml:space="preserve">Fica determinado que o Município de Sul Brasil </w:t>
      </w:r>
      <w:r w:rsidR="00BC58F6">
        <w:rPr>
          <w:sz w:val="24"/>
          <w:szCs w:val="24"/>
        </w:rPr>
        <w:t xml:space="preserve">continuará </w:t>
      </w:r>
      <w:proofErr w:type="gramStart"/>
      <w:r w:rsidR="00BC58F6">
        <w:rPr>
          <w:sz w:val="24"/>
          <w:szCs w:val="24"/>
        </w:rPr>
        <w:t>à</w:t>
      </w:r>
      <w:proofErr w:type="gramEnd"/>
      <w:r w:rsidR="00BC58F6">
        <w:rPr>
          <w:sz w:val="24"/>
          <w:szCs w:val="24"/>
        </w:rPr>
        <w:t xml:space="preserve"> </w:t>
      </w:r>
      <w:r w:rsidR="00BC58F6" w:rsidRPr="00BC58F6">
        <w:rPr>
          <w:sz w:val="24"/>
          <w:szCs w:val="24"/>
        </w:rPr>
        <w:t>adotar a partir desta data as medidas previstas pelas normas do Estado de Santa Catarina, através de Decretos específicos para medidas relativas ao enfrentamento da emergência de saúde pública de importância internacional decorrente da infecção humana pelo novo coronavírus (COVID-19).</w:t>
      </w:r>
      <w:r w:rsidR="00BC58F6">
        <w:rPr>
          <w:sz w:val="24"/>
          <w:szCs w:val="24"/>
        </w:rPr>
        <w:t xml:space="preserve"> </w:t>
      </w:r>
    </w:p>
    <w:p w14:paraId="6BAC95C2" w14:textId="56FA33FA" w:rsidR="00BC58F6" w:rsidRDefault="00BC58F6" w:rsidP="006B637C">
      <w:pPr>
        <w:ind w:firstLine="708"/>
        <w:jc w:val="both"/>
        <w:rPr>
          <w:sz w:val="24"/>
          <w:szCs w:val="24"/>
        </w:rPr>
      </w:pPr>
    </w:p>
    <w:p w14:paraId="41142F1E" w14:textId="6867BEBB" w:rsidR="00BC58F6" w:rsidRDefault="00BC58F6" w:rsidP="006B637C">
      <w:pPr>
        <w:ind w:firstLine="708"/>
        <w:jc w:val="both"/>
        <w:rPr>
          <w:sz w:val="24"/>
          <w:szCs w:val="24"/>
        </w:rPr>
      </w:pPr>
      <w:r w:rsidRPr="00BC58F6">
        <w:rPr>
          <w:b/>
          <w:bCs/>
          <w:sz w:val="24"/>
          <w:szCs w:val="24"/>
        </w:rPr>
        <w:t>Art. 2º.</w:t>
      </w:r>
      <w:r>
        <w:rPr>
          <w:sz w:val="24"/>
          <w:szCs w:val="24"/>
        </w:rPr>
        <w:t xml:space="preserve"> </w:t>
      </w:r>
      <w:r w:rsidR="006B637C" w:rsidRPr="0085752A">
        <w:rPr>
          <w:sz w:val="24"/>
          <w:szCs w:val="24"/>
        </w:rPr>
        <w:t xml:space="preserve">Fica determinado </w:t>
      </w:r>
      <w:r>
        <w:rPr>
          <w:sz w:val="24"/>
          <w:szCs w:val="24"/>
        </w:rPr>
        <w:t>como medida de mais restritiva ao Decreto Estadual no enfrentamento ao COVID n</w:t>
      </w:r>
      <w:r w:rsidR="006B637C" w:rsidRPr="0085752A">
        <w:rPr>
          <w:sz w:val="24"/>
          <w:szCs w:val="24"/>
        </w:rPr>
        <w:t xml:space="preserve">o Município </w:t>
      </w:r>
      <w:r w:rsidR="0085752A" w:rsidRPr="0085752A">
        <w:rPr>
          <w:sz w:val="24"/>
          <w:szCs w:val="24"/>
        </w:rPr>
        <w:t>de Sul Brasil</w:t>
      </w:r>
      <w:r>
        <w:rPr>
          <w:sz w:val="24"/>
          <w:szCs w:val="24"/>
        </w:rPr>
        <w:t xml:space="preserve"> as seguintes proibições:</w:t>
      </w:r>
    </w:p>
    <w:p w14:paraId="04BA7EB3" w14:textId="77777777" w:rsidR="00BC58F6" w:rsidRDefault="00BC58F6" w:rsidP="006B637C">
      <w:pPr>
        <w:ind w:firstLine="708"/>
        <w:jc w:val="both"/>
        <w:rPr>
          <w:sz w:val="24"/>
          <w:szCs w:val="24"/>
        </w:rPr>
      </w:pPr>
    </w:p>
    <w:p w14:paraId="78518AC3" w14:textId="6F0CE9F7" w:rsidR="00BC58F6" w:rsidRPr="007D7C5E" w:rsidRDefault="00BC58F6" w:rsidP="006B637C">
      <w:pPr>
        <w:ind w:firstLine="708"/>
        <w:jc w:val="both"/>
        <w:rPr>
          <w:b/>
          <w:bCs/>
          <w:sz w:val="24"/>
          <w:szCs w:val="24"/>
        </w:rPr>
      </w:pPr>
      <w:r w:rsidRPr="007D7C5E">
        <w:rPr>
          <w:b/>
          <w:bCs/>
          <w:sz w:val="24"/>
          <w:szCs w:val="24"/>
        </w:rPr>
        <w:t xml:space="preserve">I - Fica proibido em todo território municipal até o término do dia 7 de maio de 2021 a prática de futebol, futsal e carteados; </w:t>
      </w:r>
    </w:p>
    <w:p w14:paraId="5D78A75C" w14:textId="77777777" w:rsidR="00BC58F6" w:rsidRPr="007D7C5E" w:rsidRDefault="00BC58F6" w:rsidP="006B637C">
      <w:pPr>
        <w:ind w:firstLine="708"/>
        <w:jc w:val="both"/>
        <w:rPr>
          <w:b/>
          <w:bCs/>
          <w:sz w:val="24"/>
          <w:szCs w:val="24"/>
        </w:rPr>
      </w:pPr>
    </w:p>
    <w:p w14:paraId="3DB603D4" w14:textId="77777777" w:rsidR="00BC58F6" w:rsidRPr="007D7C5E" w:rsidRDefault="00BC58F6" w:rsidP="006B637C">
      <w:pPr>
        <w:ind w:firstLine="708"/>
        <w:jc w:val="both"/>
        <w:rPr>
          <w:b/>
          <w:bCs/>
          <w:sz w:val="24"/>
          <w:szCs w:val="24"/>
        </w:rPr>
      </w:pPr>
      <w:r w:rsidRPr="007D7C5E">
        <w:rPr>
          <w:b/>
          <w:bCs/>
          <w:sz w:val="24"/>
          <w:szCs w:val="24"/>
        </w:rPr>
        <w:t xml:space="preserve">II - Fica liberado sob ocupação de 25% a prática de bocha rolada, bocha 48 e sinuca, de acordo com recomendação da Policia Militar. </w:t>
      </w:r>
    </w:p>
    <w:p w14:paraId="322BE8D9" w14:textId="77777777" w:rsidR="00BC58F6" w:rsidRDefault="00BC58F6" w:rsidP="006B637C">
      <w:pPr>
        <w:ind w:firstLine="708"/>
        <w:jc w:val="both"/>
        <w:rPr>
          <w:sz w:val="24"/>
          <w:szCs w:val="24"/>
        </w:rPr>
      </w:pPr>
    </w:p>
    <w:p w14:paraId="518B6970" w14:textId="0C5CD208" w:rsidR="006B637C" w:rsidRPr="0085752A" w:rsidRDefault="006B637C" w:rsidP="006B637C">
      <w:pPr>
        <w:ind w:firstLine="708"/>
        <w:jc w:val="both"/>
        <w:rPr>
          <w:sz w:val="24"/>
          <w:szCs w:val="24"/>
        </w:rPr>
      </w:pPr>
      <w:r w:rsidRPr="0085752A">
        <w:rPr>
          <w:b/>
          <w:bCs/>
          <w:sz w:val="24"/>
          <w:szCs w:val="24"/>
        </w:rPr>
        <w:t xml:space="preserve">Art. </w:t>
      </w:r>
      <w:r w:rsidR="007D7C5E">
        <w:rPr>
          <w:b/>
          <w:bCs/>
          <w:sz w:val="24"/>
          <w:szCs w:val="24"/>
        </w:rPr>
        <w:t>3</w:t>
      </w:r>
      <w:r w:rsidRPr="0085752A">
        <w:rPr>
          <w:b/>
          <w:bCs/>
          <w:sz w:val="24"/>
          <w:szCs w:val="24"/>
        </w:rPr>
        <w:t>º</w:t>
      </w:r>
      <w:r w:rsidR="0085752A" w:rsidRPr="0085752A">
        <w:rPr>
          <w:b/>
          <w:bCs/>
          <w:sz w:val="24"/>
          <w:szCs w:val="24"/>
        </w:rPr>
        <w:t>.</w:t>
      </w:r>
      <w:r w:rsidRPr="0085752A">
        <w:rPr>
          <w:sz w:val="24"/>
          <w:szCs w:val="24"/>
        </w:rPr>
        <w:t xml:space="preserve"> As pessoas diagnosticadas infectadas com o coronavírus (Covid- 19), devem manter-se em isolamento pelo tempo recomendado pelo profissional de saúde, sob pena de aplicação da sanção prevista no artigo 268 do Código Penal por infração a determinação do poder público destinada a impedir a propagação de doença contagiosa.</w:t>
      </w:r>
    </w:p>
    <w:p w14:paraId="321DCD73" w14:textId="77777777" w:rsidR="0085752A" w:rsidRPr="0085752A" w:rsidRDefault="0085752A" w:rsidP="006B637C">
      <w:pPr>
        <w:ind w:firstLine="708"/>
        <w:jc w:val="both"/>
        <w:rPr>
          <w:sz w:val="24"/>
          <w:szCs w:val="24"/>
        </w:rPr>
      </w:pPr>
    </w:p>
    <w:p w14:paraId="06C8A3AC" w14:textId="6C16D02A" w:rsidR="0085752A" w:rsidRPr="0085752A" w:rsidRDefault="006B637C" w:rsidP="0085752A">
      <w:pPr>
        <w:ind w:firstLine="708"/>
        <w:jc w:val="both"/>
        <w:rPr>
          <w:sz w:val="24"/>
          <w:szCs w:val="24"/>
        </w:rPr>
      </w:pPr>
      <w:r w:rsidRPr="0085752A">
        <w:rPr>
          <w:b/>
          <w:bCs/>
          <w:sz w:val="24"/>
          <w:szCs w:val="24"/>
        </w:rPr>
        <w:t xml:space="preserve">Art. </w:t>
      </w:r>
      <w:r w:rsidR="007D7C5E">
        <w:rPr>
          <w:b/>
          <w:bCs/>
          <w:sz w:val="24"/>
          <w:szCs w:val="24"/>
        </w:rPr>
        <w:t>4</w:t>
      </w:r>
      <w:r w:rsidRPr="0085752A">
        <w:rPr>
          <w:b/>
          <w:bCs/>
          <w:sz w:val="24"/>
          <w:szCs w:val="24"/>
        </w:rPr>
        <w:t>º</w:t>
      </w:r>
      <w:r w:rsidR="0085752A" w:rsidRPr="0085752A">
        <w:rPr>
          <w:b/>
          <w:bCs/>
          <w:sz w:val="24"/>
          <w:szCs w:val="24"/>
        </w:rPr>
        <w:t>.</w:t>
      </w:r>
      <w:r w:rsidRPr="0085752A">
        <w:rPr>
          <w:sz w:val="24"/>
          <w:szCs w:val="24"/>
        </w:rPr>
        <w:t xml:space="preserve"> Caberá à Vigilância Sanitária Municipal, compartilhada com Vigilância Sanitária Regional, à Defesa Civil Municipal e à Polícia Militar do Estado de Santa Catarina, a fiscalização das medidas constantes neste Decreto e demais normas sanitárias vigentes, as quais terão autonomia para interditar e/ou adotar qualquer outra medida necessária para garantia da saúde pública, nas situações em que os</w:t>
      </w:r>
      <w:r w:rsidR="0085752A" w:rsidRPr="0085752A">
        <w:rPr>
          <w:sz w:val="24"/>
          <w:szCs w:val="24"/>
        </w:rPr>
        <w:t xml:space="preserve"> estabelecimentos estejam descumprindo as normas estabelecidas para enfrentamento da pandemia da COVID-19.</w:t>
      </w:r>
    </w:p>
    <w:p w14:paraId="233C700D" w14:textId="77777777" w:rsidR="0085752A" w:rsidRPr="0085752A" w:rsidRDefault="0085752A" w:rsidP="0085752A">
      <w:pPr>
        <w:ind w:firstLine="708"/>
        <w:jc w:val="both"/>
        <w:rPr>
          <w:sz w:val="24"/>
          <w:szCs w:val="24"/>
        </w:rPr>
      </w:pPr>
    </w:p>
    <w:p w14:paraId="7B6D535D" w14:textId="30CAF180" w:rsidR="006B637C" w:rsidRPr="0085752A" w:rsidRDefault="0085752A" w:rsidP="0085752A">
      <w:pPr>
        <w:ind w:firstLine="708"/>
        <w:jc w:val="both"/>
        <w:rPr>
          <w:sz w:val="24"/>
          <w:szCs w:val="24"/>
        </w:rPr>
      </w:pPr>
      <w:r w:rsidRPr="0085752A">
        <w:rPr>
          <w:b/>
          <w:bCs/>
          <w:sz w:val="24"/>
          <w:szCs w:val="24"/>
        </w:rPr>
        <w:t xml:space="preserve">Art. </w:t>
      </w:r>
      <w:r w:rsidR="007D7C5E">
        <w:rPr>
          <w:b/>
          <w:bCs/>
          <w:sz w:val="24"/>
          <w:szCs w:val="24"/>
        </w:rPr>
        <w:t>5</w:t>
      </w:r>
      <w:r w:rsidRPr="0085752A">
        <w:rPr>
          <w:b/>
          <w:bCs/>
          <w:sz w:val="24"/>
          <w:szCs w:val="24"/>
        </w:rPr>
        <w:t>º</w:t>
      </w:r>
      <w:r w:rsidRPr="0085752A">
        <w:rPr>
          <w:sz w:val="24"/>
          <w:szCs w:val="24"/>
        </w:rPr>
        <w:t>. As medidas previstas neste Decreto poderão ser reavaliadas a qualquer momento, de acordo com a situação epidemiológica do município e da Região de Saúde, podendo se tornar as medidas mais restritivas ou atenuadas.</w:t>
      </w:r>
    </w:p>
    <w:p w14:paraId="0A63D4D2" w14:textId="77777777" w:rsidR="006B637C" w:rsidRPr="0085752A" w:rsidRDefault="006B637C" w:rsidP="00F974AB">
      <w:pPr>
        <w:ind w:firstLine="708"/>
        <w:jc w:val="both"/>
        <w:rPr>
          <w:color w:val="FF0000"/>
          <w:sz w:val="24"/>
          <w:szCs w:val="24"/>
        </w:rPr>
      </w:pPr>
    </w:p>
    <w:p w14:paraId="1E3D4308" w14:textId="254009AC" w:rsidR="00053704" w:rsidRPr="0085752A" w:rsidRDefault="00053704" w:rsidP="00F974AB">
      <w:pPr>
        <w:ind w:firstLine="708"/>
        <w:jc w:val="both"/>
        <w:rPr>
          <w:sz w:val="24"/>
          <w:szCs w:val="24"/>
        </w:rPr>
      </w:pPr>
      <w:r w:rsidRPr="0085752A">
        <w:rPr>
          <w:b/>
          <w:bCs/>
          <w:sz w:val="24"/>
          <w:szCs w:val="24"/>
        </w:rPr>
        <w:t xml:space="preserve">Art. </w:t>
      </w:r>
      <w:r w:rsidR="007D7C5E">
        <w:rPr>
          <w:b/>
          <w:bCs/>
          <w:sz w:val="24"/>
          <w:szCs w:val="24"/>
        </w:rPr>
        <w:t>6</w:t>
      </w:r>
      <w:r w:rsidR="0085752A" w:rsidRPr="0085752A">
        <w:rPr>
          <w:b/>
          <w:bCs/>
          <w:sz w:val="24"/>
          <w:szCs w:val="24"/>
        </w:rPr>
        <w:t>º.</w:t>
      </w:r>
      <w:r w:rsidRPr="0085752A">
        <w:rPr>
          <w:sz w:val="24"/>
          <w:szCs w:val="24"/>
        </w:rPr>
        <w:t xml:space="preserve"> Este Decreto entra em vigor na data de sua publicação Vinculada ao DOM, conforme Lei Municipal nº 1.027 de 06 de abril de 2015, Diário Oficial dos Municípios.</w:t>
      </w:r>
    </w:p>
    <w:p w14:paraId="2F414D6B" w14:textId="77777777" w:rsidR="00053704" w:rsidRPr="0085752A" w:rsidRDefault="00053704" w:rsidP="0074260D">
      <w:pPr>
        <w:pStyle w:val="TextosemFormatao1"/>
        <w:jc w:val="both"/>
        <w:rPr>
          <w:rFonts w:ascii="Times New Roman" w:hAnsi="Times New Roman"/>
          <w:sz w:val="24"/>
          <w:szCs w:val="24"/>
        </w:rPr>
      </w:pPr>
    </w:p>
    <w:p w14:paraId="7743CE98" w14:textId="6F0D06FF" w:rsidR="00053704" w:rsidRPr="0085752A" w:rsidRDefault="00053704" w:rsidP="0074260D">
      <w:pPr>
        <w:pStyle w:val="TextosemFormatao1"/>
        <w:jc w:val="both"/>
        <w:rPr>
          <w:rFonts w:ascii="Times New Roman" w:hAnsi="Times New Roman"/>
          <w:sz w:val="24"/>
          <w:szCs w:val="24"/>
        </w:rPr>
      </w:pPr>
      <w:r w:rsidRPr="0085752A">
        <w:rPr>
          <w:rFonts w:ascii="Times New Roman" w:hAnsi="Times New Roman"/>
          <w:sz w:val="24"/>
          <w:szCs w:val="24"/>
        </w:rPr>
        <w:tab/>
      </w:r>
      <w:r w:rsidRPr="0085752A">
        <w:rPr>
          <w:rFonts w:ascii="Times New Roman" w:hAnsi="Times New Roman"/>
          <w:b/>
          <w:sz w:val="24"/>
          <w:szCs w:val="24"/>
        </w:rPr>
        <w:t xml:space="preserve">Art. </w:t>
      </w:r>
      <w:r w:rsidR="007D7C5E">
        <w:rPr>
          <w:rFonts w:ascii="Times New Roman" w:hAnsi="Times New Roman"/>
          <w:b/>
          <w:sz w:val="24"/>
          <w:szCs w:val="24"/>
        </w:rPr>
        <w:t>7</w:t>
      </w:r>
      <w:r w:rsidR="0085752A" w:rsidRPr="0085752A">
        <w:rPr>
          <w:rFonts w:ascii="Times New Roman" w:hAnsi="Times New Roman"/>
          <w:b/>
          <w:sz w:val="24"/>
          <w:szCs w:val="24"/>
        </w:rPr>
        <w:t>º</w:t>
      </w:r>
      <w:r w:rsidRPr="0085752A">
        <w:rPr>
          <w:rFonts w:ascii="Times New Roman" w:hAnsi="Times New Roman"/>
          <w:b/>
          <w:sz w:val="24"/>
          <w:szCs w:val="24"/>
        </w:rPr>
        <w:t>.</w:t>
      </w:r>
      <w:r w:rsidRPr="0085752A">
        <w:rPr>
          <w:rFonts w:ascii="Times New Roman" w:hAnsi="Times New Roman"/>
          <w:sz w:val="24"/>
          <w:szCs w:val="24"/>
        </w:rPr>
        <w:t xml:space="preserve"> Ficam revogadas as disposições em contrário</w:t>
      </w:r>
      <w:r w:rsidR="009C4EBC" w:rsidRPr="0085752A">
        <w:rPr>
          <w:rFonts w:ascii="Times New Roman" w:hAnsi="Times New Roman"/>
          <w:sz w:val="24"/>
          <w:szCs w:val="24"/>
        </w:rPr>
        <w:t xml:space="preserve"> em especial o Decreto Municipal nº </w:t>
      </w:r>
      <w:r w:rsidR="00BC58F6">
        <w:rPr>
          <w:rFonts w:ascii="Times New Roman" w:hAnsi="Times New Roman"/>
          <w:sz w:val="24"/>
          <w:szCs w:val="24"/>
        </w:rPr>
        <w:t>104</w:t>
      </w:r>
      <w:r w:rsidR="009C4EBC" w:rsidRPr="0085752A">
        <w:rPr>
          <w:rFonts w:ascii="Times New Roman" w:hAnsi="Times New Roman"/>
          <w:sz w:val="24"/>
          <w:szCs w:val="24"/>
        </w:rPr>
        <w:t>.</w:t>
      </w:r>
    </w:p>
    <w:p w14:paraId="7F599D6B" w14:textId="77777777" w:rsidR="00053704" w:rsidRPr="0085752A" w:rsidRDefault="00053704" w:rsidP="0074260D">
      <w:pPr>
        <w:pStyle w:val="TextosemFormatao1"/>
        <w:jc w:val="both"/>
        <w:rPr>
          <w:rFonts w:ascii="Times New Roman" w:hAnsi="Times New Roman"/>
          <w:sz w:val="24"/>
          <w:szCs w:val="24"/>
        </w:rPr>
      </w:pPr>
      <w:r w:rsidRPr="0085752A">
        <w:rPr>
          <w:rFonts w:ascii="Times New Roman" w:hAnsi="Times New Roman"/>
          <w:sz w:val="24"/>
          <w:szCs w:val="24"/>
        </w:rPr>
        <w:tab/>
      </w:r>
      <w:r w:rsidRPr="0085752A">
        <w:rPr>
          <w:rFonts w:ascii="Times New Roman" w:hAnsi="Times New Roman"/>
          <w:sz w:val="24"/>
          <w:szCs w:val="24"/>
        </w:rPr>
        <w:tab/>
      </w:r>
      <w:r w:rsidRPr="0085752A">
        <w:rPr>
          <w:rFonts w:ascii="Times New Roman" w:hAnsi="Times New Roman"/>
          <w:sz w:val="24"/>
          <w:szCs w:val="24"/>
        </w:rPr>
        <w:tab/>
      </w:r>
    </w:p>
    <w:p w14:paraId="2BF909FC" w14:textId="232B12C4" w:rsidR="00053704" w:rsidRPr="0085752A" w:rsidRDefault="00053704" w:rsidP="0074260D">
      <w:pPr>
        <w:pStyle w:val="TextosemFormatao1"/>
        <w:jc w:val="both"/>
        <w:rPr>
          <w:rFonts w:ascii="Times New Roman" w:hAnsi="Times New Roman"/>
          <w:sz w:val="24"/>
          <w:szCs w:val="24"/>
        </w:rPr>
      </w:pPr>
      <w:r w:rsidRPr="0085752A">
        <w:rPr>
          <w:rFonts w:ascii="Times New Roman" w:hAnsi="Times New Roman"/>
          <w:sz w:val="24"/>
          <w:szCs w:val="24"/>
        </w:rPr>
        <w:t xml:space="preserve"> </w:t>
      </w:r>
      <w:r w:rsidRPr="0085752A">
        <w:rPr>
          <w:rFonts w:ascii="Times New Roman" w:hAnsi="Times New Roman"/>
          <w:sz w:val="24"/>
          <w:szCs w:val="24"/>
        </w:rPr>
        <w:tab/>
        <w:t xml:space="preserve">Gabinete do Prefeito Municipal de Sul Brasil, aos </w:t>
      </w:r>
      <w:r w:rsidR="006B637C" w:rsidRPr="0085752A">
        <w:rPr>
          <w:rFonts w:ascii="Times New Roman" w:hAnsi="Times New Roman"/>
          <w:sz w:val="24"/>
          <w:szCs w:val="24"/>
        </w:rPr>
        <w:t>2</w:t>
      </w:r>
      <w:r w:rsidR="00BC58F6">
        <w:rPr>
          <w:rFonts w:ascii="Times New Roman" w:hAnsi="Times New Roman"/>
          <w:sz w:val="24"/>
          <w:szCs w:val="24"/>
        </w:rPr>
        <w:t>9</w:t>
      </w:r>
      <w:r w:rsidRPr="0085752A">
        <w:rPr>
          <w:rFonts w:ascii="Times New Roman" w:hAnsi="Times New Roman"/>
          <w:sz w:val="24"/>
          <w:szCs w:val="24"/>
        </w:rPr>
        <w:t xml:space="preserve"> de </w:t>
      </w:r>
      <w:r w:rsidR="00BC58F6">
        <w:rPr>
          <w:rFonts w:ascii="Times New Roman" w:hAnsi="Times New Roman"/>
          <w:sz w:val="24"/>
          <w:szCs w:val="24"/>
        </w:rPr>
        <w:t>abril</w:t>
      </w:r>
      <w:r w:rsidRPr="0085752A">
        <w:rPr>
          <w:rFonts w:ascii="Times New Roman" w:hAnsi="Times New Roman"/>
          <w:sz w:val="24"/>
          <w:szCs w:val="24"/>
        </w:rPr>
        <w:t xml:space="preserve"> de 2021.</w:t>
      </w:r>
    </w:p>
    <w:p w14:paraId="0C00C29F" w14:textId="302D3AA0" w:rsidR="00053704" w:rsidRPr="0085752A" w:rsidRDefault="00053704" w:rsidP="0074260D">
      <w:pPr>
        <w:pStyle w:val="TextosemFormatao1"/>
        <w:jc w:val="both"/>
        <w:rPr>
          <w:rFonts w:ascii="Times New Roman" w:hAnsi="Times New Roman"/>
          <w:sz w:val="24"/>
          <w:szCs w:val="24"/>
        </w:rPr>
      </w:pPr>
    </w:p>
    <w:p w14:paraId="522EE8A9" w14:textId="77777777" w:rsidR="0085752A" w:rsidRPr="0085752A" w:rsidRDefault="0085752A" w:rsidP="0074260D">
      <w:pPr>
        <w:pStyle w:val="TextosemFormatao1"/>
        <w:jc w:val="both"/>
        <w:rPr>
          <w:rFonts w:ascii="Times New Roman" w:hAnsi="Times New Roman"/>
          <w:sz w:val="24"/>
          <w:szCs w:val="24"/>
        </w:rPr>
      </w:pPr>
    </w:p>
    <w:p w14:paraId="48FA07BF" w14:textId="77777777" w:rsidR="0074260D" w:rsidRPr="0085752A" w:rsidRDefault="0074260D" w:rsidP="0074260D">
      <w:pPr>
        <w:pStyle w:val="TextosemFormatao1"/>
        <w:jc w:val="both"/>
        <w:rPr>
          <w:rFonts w:ascii="Times New Roman" w:hAnsi="Times New Roman"/>
          <w:sz w:val="24"/>
          <w:szCs w:val="24"/>
        </w:rPr>
      </w:pPr>
    </w:p>
    <w:p w14:paraId="1436F879" w14:textId="77777777" w:rsidR="00053704" w:rsidRPr="0085752A" w:rsidRDefault="00053704" w:rsidP="0074260D">
      <w:pPr>
        <w:pStyle w:val="TextosemFormatao1"/>
        <w:jc w:val="center"/>
        <w:rPr>
          <w:rFonts w:ascii="Times New Roman" w:hAnsi="Times New Roman"/>
          <w:b/>
          <w:sz w:val="24"/>
          <w:szCs w:val="24"/>
        </w:rPr>
      </w:pPr>
      <w:r w:rsidRPr="0085752A">
        <w:rPr>
          <w:rFonts w:ascii="Times New Roman" w:hAnsi="Times New Roman"/>
          <w:b/>
          <w:sz w:val="24"/>
          <w:szCs w:val="24"/>
        </w:rPr>
        <w:t>MAURILIO OSTROSKI</w:t>
      </w:r>
    </w:p>
    <w:p w14:paraId="1BE701F7" w14:textId="77777777" w:rsidR="00053704" w:rsidRPr="0085752A" w:rsidRDefault="00053704" w:rsidP="0074260D">
      <w:pPr>
        <w:pStyle w:val="TextosemFormatao1"/>
        <w:jc w:val="center"/>
        <w:rPr>
          <w:rFonts w:ascii="Times New Roman" w:hAnsi="Times New Roman"/>
          <w:sz w:val="24"/>
          <w:szCs w:val="24"/>
        </w:rPr>
      </w:pPr>
      <w:r w:rsidRPr="0085752A">
        <w:rPr>
          <w:rFonts w:ascii="Times New Roman" w:hAnsi="Times New Roman"/>
          <w:sz w:val="24"/>
          <w:szCs w:val="24"/>
        </w:rPr>
        <w:t>Prefeito Municipal</w:t>
      </w:r>
    </w:p>
    <w:p w14:paraId="08432991" w14:textId="77777777" w:rsidR="00053704" w:rsidRPr="0085752A" w:rsidRDefault="00053704" w:rsidP="0074260D">
      <w:pPr>
        <w:pStyle w:val="TextosemFormatao1"/>
        <w:jc w:val="both"/>
        <w:rPr>
          <w:rFonts w:ascii="Times New Roman" w:hAnsi="Times New Roman"/>
          <w:sz w:val="24"/>
          <w:szCs w:val="24"/>
        </w:rPr>
      </w:pPr>
    </w:p>
    <w:p w14:paraId="139E4212" w14:textId="77777777" w:rsidR="00053704" w:rsidRPr="0085752A" w:rsidRDefault="00053704" w:rsidP="0074260D">
      <w:pPr>
        <w:pStyle w:val="TextosemFormatao1"/>
        <w:jc w:val="right"/>
        <w:rPr>
          <w:rFonts w:ascii="Times New Roman" w:hAnsi="Times New Roman"/>
          <w:sz w:val="24"/>
          <w:szCs w:val="24"/>
        </w:rPr>
      </w:pPr>
      <w:r w:rsidRPr="0085752A">
        <w:rPr>
          <w:rFonts w:ascii="Times New Roman" w:hAnsi="Times New Roman"/>
          <w:sz w:val="24"/>
          <w:szCs w:val="24"/>
        </w:rPr>
        <w:t>REGISTRADO E PUBLICADO NA DATA SUPRA</w:t>
      </w:r>
    </w:p>
    <w:p w14:paraId="39596E54" w14:textId="77777777" w:rsidR="00053704" w:rsidRPr="0085752A" w:rsidRDefault="00053704" w:rsidP="0074260D">
      <w:pPr>
        <w:pStyle w:val="TextosemFormatao1"/>
        <w:jc w:val="both"/>
        <w:rPr>
          <w:rFonts w:ascii="Times New Roman" w:hAnsi="Times New Roman"/>
          <w:sz w:val="24"/>
          <w:szCs w:val="24"/>
        </w:rPr>
      </w:pPr>
    </w:p>
    <w:p w14:paraId="36EA526D" w14:textId="6CA081BF" w:rsidR="00053704" w:rsidRPr="0085752A" w:rsidRDefault="00053704" w:rsidP="0074260D">
      <w:pPr>
        <w:pStyle w:val="TextosemFormatao1"/>
        <w:jc w:val="both"/>
        <w:rPr>
          <w:rFonts w:ascii="Times New Roman" w:hAnsi="Times New Roman"/>
          <w:sz w:val="24"/>
          <w:szCs w:val="24"/>
        </w:rPr>
      </w:pPr>
    </w:p>
    <w:p w14:paraId="649E5ADF" w14:textId="77777777" w:rsidR="0085752A" w:rsidRPr="0085752A" w:rsidRDefault="0085752A" w:rsidP="0074260D">
      <w:pPr>
        <w:pStyle w:val="TextosemFormatao1"/>
        <w:jc w:val="both"/>
        <w:rPr>
          <w:rFonts w:ascii="Times New Roman" w:hAnsi="Times New Roman"/>
          <w:sz w:val="24"/>
          <w:szCs w:val="24"/>
        </w:rPr>
      </w:pPr>
    </w:p>
    <w:p w14:paraId="5668E521" w14:textId="77777777" w:rsidR="00053704" w:rsidRPr="0085752A" w:rsidRDefault="00053704" w:rsidP="0074260D">
      <w:pPr>
        <w:pStyle w:val="TextosemFormatao1"/>
        <w:jc w:val="center"/>
        <w:rPr>
          <w:rFonts w:ascii="Times New Roman" w:hAnsi="Times New Roman"/>
          <w:b/>
          <w:sz w:val="24"/>
          <w:szCs w:val="24"/>
        </w:rPr>
      </w:pPr>
      <w:r w:rsidRPr="0085752A">
        <w:rPr>
          <w:rFonts w:ascii="Times New Roman" w:hAnsi="Times New Roman"/>
          <w:b/>
          <w:sz w:val="24"/>
          <w:szCs w:val="24"/>
        </w:rPr>
        <w:t>DIEGO GUSTAVO KIRCH</w:t>
      </w:r>
    </w:p>
    <w:p w14:paraId="1C011A8C" w14:textId="74C39B1F" w:rsidR="00CA0283" w:rsidRPr="0085752A" w:rsidRDefault="00053704" w:rsidP="00365B6F">
      <w:pPr>
        <w:pStyle w:val="TextosemFormatao1"/>
        <w:jc w:val="center"/>
        <w:rPr>
          <w:sz w:val="24"/>
          <w:szCs w:val="24"/>
        </w:rPr>
      </w:pPr>
      <w:r w:rsidRPr="0085752A">
        <w:rPr>
          <w:rFonts w:ascii="Times New Roman" w:hAnsi="Times New Roman"/>
          <w:sz w:val="24"/>
          <w:szCs w:val="24"/>
        </w:rPr>
        <w:t>Diretor de Administração</w:t>
      </w:r>
    </w:p>
    <w:sectPr w:rsidR="00CA0283" w:rsidRPr="0085752A" w:rsidSect="00025795">
      <w:headerReference w:type="default" r:id="rId7"/>
      <w:footerReference w:type="even" r:id="rId8"/>
      <w:footerReference w:type="default" r:id="rId9"/>
      <w:pgSz w:w="11907" w:h="16840" w:code="9"/>
      <w:pgMar w:top="567" w:right="1418" w:bottom="1134" w:left="1701" w:header="284"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F5947" w14:textId="77777777" w:rsidR="00F26A59" w:rsidRDefault="00F26A59">
      <w:r>
        <w:separator/>
      </w:r>
    </w:p>
  </w:endnote>
  <w:endnote w:type="continuationSeparator" w:id="0">
    <w:p w14:paraId="3F84CD50" w14:textId="77777777" w:rsidR="00F26A59" w:rsidRDefault="00F2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4A47" w14:textId="77777777" w:rsidR="00D37E7C" w:rsidRDefault="008330D9">
    <w:pPr>
      <w:pStyle w:val="Rodap"/>
      <w:framePr w:wrap="around" w:vAnchor="text" w:hAnchor="margin" w:xAlign="right" w:y="1"/>
      <w:rPr>
        <w:rStyle w:val="Nmerodepgina"/>
      </w:rPr>
    </w:pPr>
    <w:r>
      <w:rPr>
        <w:rStyle w:val="Nmerodepgina"/>
      </w:rPr>
      <w:fldChar w:fldCharType="begin"/>
    </w:r>
    <w:r w:rsidR="00D37E7C">
      <w:rPr>
        <w:rStyle w:val="Nmerodepgina"/>
      </w:rPr>
      <w:instrText xml:space="preserve">PAGE  </w:instrText>
    </w:r>
    <w:r>
      <w:rPr>
        <w:rStyle w:val="Nmerodepgina"/>
      </w:rPr>
      <w:fldChar w:fldCharType="end"/>
    </w:r>
  </w:p>
  <w:p w14:paraId="7E0F5A02" w14:textId="77777777" w:rsidR="00D37E7C" w:rsidRDefault="00D37E7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3758" w14:textId="77777777" w:rsidR="00534348" w:rsidRDefault="00534348" w:rsidP="00534348">
    <w:pPr>
      <w:pStyle w:val="Rodap"/>
      <w:jc w:val="right"/>
    </w:pPr>
  </w:p>
  <w:p w14:paraId="2CC2E12C" w14:textId="389B0F64" w:rsidR="00DC0795" w:rsidRPr="0006621C" w:rsidRDefault="0006621C" w:rsidP="0006621C">
    <w:pPr>
      <w:pStyle w:val="Rodap"/>
      <w:pBdr>
        <w:top w:val="single" w:sz="4" w:space="1" w:color="auto"/>
      </w:pBdr>
      <w:jc w:val="cente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Av. Dr. José Leal Filho, </w:t>
    </w:r>
    <w:r w:rsidR="00B41FE4">
      <w:rPr>
        <w:rFonts w:ascii="Arial" w:hAnsi="Arial" w:cs="Arial"/>
        <w:color w:val="202124"/>
        <w:sz w:val="21"/>
        <w:szCs w:val="21"/>
        <w:shd w:val="clear" w:color="auto" w:fill="FFFFFF"/>
      </w:rPr>
      <w:t>431</w:t>
    </w:r>
    <w:r>
      <w:rPr>
        <w:rFonts w:ascii="Arial" w:hAnsi="Arial" w:cs="Arial"/>
        <w:color w:val="202124"/>
        <w:sz w:val="21"/>
        <w:szCs w:val="21"/>
        <w:shd w:val="clear" w:color="auto" w:fill="FFFFFF"/>
      </w:rPr>
      <w:t xml:space="preserve">, Sul Brasil - SC, 89855-000 – </w:t>
    </w:r>
    <w:r w:rsidR="00534348">
      <w:t xml:space="preserve">Fone: (49) </w:t>
    </w:r>
    <w:r w:rsidR="00534348" w:rsidRPr="008E483B">
      <w:t>33</w:t>
    </w:r>
    <w:r>
      <w:t>67</w:t>
    </w:r>
    <w:r w:rsidR="00534348" w:rsidRPr="008E483B">
      <w:t>-</w:t>
    </w:r>
    <w:r>
      <w:t>0026</w:t>
    </w:r>
    <w:r w:rsidR="006B00D2">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99DB" w14:textId="77777777" w:rsidR="00F26A59" w:rsidRDefault="00F26A59">
      <w:r>
        <w:separator/>
      </w:r>
    </w:p>
  </w:footnote>
  <w:footnote w:type="continuationSeparator" w:id="0">
    <w:p w14:paraId="28A5BC18" w14:textId="77777777" w:rsidR="00F26A59" w:rsidRDefault="00F2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AFCE" w14:textId="309D0B8D" w:rsidR="00D37E7C" w:rsidRDefault="004C69C6">
    <w:pPr>
      <w:pStyle w:val="Cabealho"/>
    </w:pPr>
    <w:r>
      <w:rPr>
        <w:noProof/>
      </w:rPr>
      <w:drawing>
        <wp:inline distT="0" distB="0" distL="0" distR="0" wp14:anchorId="0F5B9C0B" wp14:editId="1914259E">
          <wp:extent cx="910828" cy="809625"/>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157" cy="826806"/>
                  </a:xfrm>
                  <a:prstGeom prst="rect">
                    <a:avLst/>
                  </a:prstGeom>
                  <a:noFill/>
                  <a:ln>
                    <a:noFill/>
                  </a:ln>
                </pic:spPr>
              </pic:pic>
            </a:graphicData>
          </a:graphic>
        </wp:inline>
      </w:drawing>
    </w:r>
    <w:r w:rsidR="0006621C">
      <w:rPr>
        <w:noProof/>
      </w:rPr>
      <mc:AlternateContent>
        <mc:Choice Requires="wps">
          <w:drawing>
            <wp:anchor distT="0" distB="0" distL="114300" distR="114300" simplePos="0" relativeHeight="251657216" behindDoc="0" locked="0" layoutInCell="1" allowOverlap="1" wp14:anchorId="7D849D5D" wp14:editId="567A65B7">
              <wp:simplePos x="0" y="0"/>
              <wp:positionH relativeFrom="column">
                <wp:posOffset>1066800</wp:posOffset>
              </wp:positionH>
              <wp:positionV relativeFrom="paragraph">
                <wp:posOffset>76835</wp:posOffset>
              </wp:positionV>
              <wp:extent cx="4690110" cy="100965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110" cy="1009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14:paraId="4DAF2F56" w14:textId="77777777" w:rsidR="00D37E7C" w:rsidRDefault="00D37E7C" w:rsidP="002A7E7D">
                          <w:pPr>
                            <w:rPr>
                              <w:b/>
                              <w:position w:val="8"/>
                              <w:sz w:val="38"/>
                            </w:rPr>
                          </w:pPr>
                          <w:r>
                            <w:rPr>
                              <w:i/>
                              <w:position w:val="8"/>
                              <w:sz w:val="30"/>
                            </w:rPr>
                            <w:t xml:space="preserve"> Estado de Santa Catarina</w:t>
                          </w:r>
                        </w:p>
                        <w:p w14:paraId="54B7CD9C" w14:textId="34F3CEF4" w:rsidR="001F755E" w:rsidRDefault="00C95C0B" w:rsidP="002A7E7D">
                          <w:pPr>
                            <w:rPr>
                              <w:b/>
                              <w:position w:val="-46"/>
                              <w:sz w:val="36"/>
                              <w:szCs w:val="36"/>
                            </w:rPr>
                          </w:pPr>
                          <w:r>
                            <w:rPr>
                              <w:b/>
                              <w:spacing w:val="20"/>
                              <w:position w:val="-46"/>
                              <w:sz w:val="36"/>
                              <w:szCs w:val="36"/>
                            </w:rPr>
                            <w:t xml:space="preserve"> MUNICÍ</w:t>
                          </w:r>
                          <w:r w:rsidR="00D37E7C" w:rsidRPr="002A7E7D">
                            <w:rPr>
                              <w:b/>
                              <w:spacing w:val="20"/>
                              <w:position w:val="-46"/>
                              <w:sz w:val="36"/>
                              <w:szCs w:val="36"/>
                            </w:rPr>
                            <w:t>P</w:t>
                          </w:r>
                          <w:r w:rsidR="003B6934">
                            <w:rPr>
                              <w:b/>
                              <w:spacing w:val="20"/>
                              <w:position w:val="-46"/>
                              <w:sz w:val="36"/>
                              <w:szCs w:val="36"/>
                            </w:rPr>
                            <w:t>IO</w:t>
                          </w:r>
                          <w:r w:rsidR="007C29D7">
                            <w:rPr>
                              <w:b/>
                              <w:spacing w:val="20"/>
                              <w:position w:val="-46"/>
                              <w:sz w:val="36"/>
                              <w:szCs w:val="36"/>
                            </w:rPr>
                            <w:t xml:space="preserve"> </w:t>
                          </w:r>
                          <w:r w:rsidR="001F755E">
                            <w:rPr>
                              <w:b/>
                              <w:position w:val="-46"/>
                              <w:sz w:val="36"/>
                              <w:szCs w:val="36"/>
                            </w:rPr>
                            <w:t>DE</w:t>
                          </w:r>
                          <w:r w:rsidR="004C69C6">
                            <w:rPr>
                              <w:b/>
                              <w:position w:val="-46"/>
                              <w:sz w:val="36"/>
                              <w:szCs w:val="36"/>
                            </w:rPr>
                            <w:t xml:space="preserve"> SUL BRASIL</w:t>
                          </w:r>
                        </w:p>
                        <w:p w14:paraId="08573518" w14:textId="149C9404" w:rsidR="00D07506" w:rsidRDefault="00D07506" w:rsidP="002A7E7D">
                          <w:pPr>
                            <w:rPr>
                              <w:b/>
                              <w:position w:val="-46"/>
                              <w:sz w:val="36"/>
                              <w:szCs w:val="36"/>
                            </w:rPr>
                          </w:pPr>
                        </w:p>
                        <w:p w14:paraId="55E71D11" w14:textId="77777777" w:rsidR="00D07506" w:rsidRDefault="00D07506" w:rsidP="002A7E7D">
                          <w:pPr>
                            <w:rPr>
                              <w:b/>
                              <w:position w:val="-46"/>
                              <w:sz w:val="36"/>
                              <w:szCs w:val="36"/>
                            </w:rPr>
                          </w:pPr>
                        </w:p>
                        <w:p w14:paraId="00C1B890" w14:textId="77777777" w:rsidR="00BF2A51" w:rsidRDefault="00BF2A51" w:rsidP="002A7E7D">
                          <w:pPr>
                            <w:rPr>
                              <w:b/>
                              <w:position w:val="-46"/>
                              <w:sz w:val="36"/>
                              <w:szCs w:val="36"/>
                            </w:rPr>
                          </w:pPr>
                        </w:p>
                        <w:p w14:paraId="2A57AB92" w14:textId="77777777" w:rsidR="00D37E7C" w:rsidRDefault="00D37E7C" w:rsidP="002A7E7D">
                          <w:pPr>
                            <w:rPr>
                              <w:position w:val="8"/>
                            </w:rPr>
                          </w:pPr>
                        </w:p>
                        <w:p w14:paraId="005DC7F9" w14:textId="77777777" w:rsidR="00D37E7C" w:rsidRDefault="00D37E7C" w:rsidP="002A7E7D">
                          <w:pPr>
                            <w:pStyle w:val="Ttulo7"/>
                            <w:jc w:val="lef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49D5D" id="Rectangle 1" o:spid="_x0000_s1026" style="position:absolute;margin-left:84pt;margin-top:6.05pt;width:369.3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" filled="f" stroked="f" strokecolor="yellow" strokeweight="2pt">
              <v:textbox inset="1pt,1pt,1pt,1pt">
                <w:txbxContent>
                  <w:p w14:paraId="4DAF2F56" w14:textId="77777777" w:rsidR="00D37E7C" w:rsidRDefault="00D37E7C" w:rsidP="002A7E7D">
                    <w:pPr>
                      <w:rPr>
                        <w:b/>
                        <w:position w:val="8"/>
                        <w:sz w:val="38"/>
                      </w:rPr>
                    </w:pPr>
                    <w:r>
                      <w:rPr>
                        <w:i/>
                        <w:position w:val="8"/>
                        <w:sz w:val="30"/>
                      </w:rPr>
                      <w:t xml:space="preserve"> Estado de Santa Catarina</w:t>
                    </w:r>
                  </w:p>
                  <w:p w14:paraId="54B7CD9C" w14:textId="34F3CEF4" w:rsidR="001F755E" w:rsidRDefault="00C95C0B" w:rsidP="002A7E7D">
                    <w:pPr>
                      <w:rPr>
                        <w:b/>
                        <w:position w:val="-46"/>
                        <w:sz w:val="36"/>
                        <w:szCs w:val="36"/>
                      </w:rPr>
                    </w:pPr>
                    <w:r>
                      <w:rPr>
                        <w:b/>
                        <w:spacing w:val="20"/>
                        <w:position w:val="-46"/>
                        <w:sz w:val="36"/>
                        <w:szCs w:val="36"/>
                      </w:rPr>
                      <w:t xml:space="preserve"> MUNICÍ</w:t>
                    </w:r>
                    <w:r w:rsidR="00D37E7C" w:rsidRPr="002A7E7D">
                      <w:rPr>
                        <w:b/>
                        <w:spacing w:val="20"/>
                        <w:position w:val="-46"/>
                        <w:sz w:val="36"/>
                        <w:szCs w:val="36"/>
                      </w:rPr>
                      <w:t>P</w:t>
                    </w:r>
                    <w:r w:rsidR="003B6934">
                      <w:rPr>
                        <w:b/>
                        <w:spacing w:val="20"/>
                        <w:position w:val="-46"/>
                        <w:sz w:val="36"/>
                        <w:szCs w:val="36"/>
                      </w:rPr>
                      <w:t>IO</w:t>
                    </w:r>
                    <w:r w:rsidR="007C29D7">
                      <w:rPr>
                        <w:b/>
                        <w:spacing w:val="20"/>
                        <w:position w:val="-46"/>
                        <w:sz w:val="36"/>
                        <w:szCs w:val="36"/>
                      </w:rPr>
                      <w:t xml:space="preserve"> </w:t>
                    </w:r>
                    <w:r w:rsidR="001F755E">
                      <w:rPr>
                        <w:b/>
                        <w:position w:val="-46"/>
                        <w:sz w:val="36"/>
                        <w:szCs w:val="36"/>
                      </w:rPr>
                      <w:t>DE</w:t>
                    </w:r>
                    <w:r w:rsidR="004C69C6">
                      <w:rPr>
                        <w:b/>
                        <w:position w:val="-46"/>
                        <w:sz w:val="36"/>
                        <w:szCs w:val="36"/>
                      </w:rPr>
                      <w:t xml:space="preserve"> SUL BRASIL</w:t>
                    </w:r>
                  </w:p>
                  <w:p w14:paraId="08573518" w14:textId="149C9404" w:rsidR="00D07506" w:rsidRDefault="00D07506" w:rsidP="002A7E7D">
                    <w:pPr>
                      <w:rPr>
                        <w:b/>
                        <w:position w:val="-46"/>
                        <w:sz w:val="36"/>
                        <w:szCs w:val="36"/>
                      </w:rPr>
                    </w:pPr>
                  </w:p>
                  <w:p w14:paraId="55E71D11" w14:textId="77777777" w:rsidR="00D07506" w:rsidRDefault="00D07506" w:rsidP="002A7E7D">
                    <w:pPr>
                      <w:rPr>
                        <w:b/>
                        <w:position w:val="-46"/>
                        <w:sz w:val="36"/>
                        <w:szCs w:val="36"/>
                      </w:rPr>
                    </w:pPr>
                  </w:p>
                  <w:p w14:paraId="00C1B890" w14:textId="77777777" w:rsidR="00BF2A51" w:rsidRDefault="00BF2A51" w:rsidP="002A7E7D">
                    <w:pPr>
                      <w:rPr>
                        <w:b/>
                        <w:position w:val="-46"/>
                        <w:sz w:val="36"/>
                        <w:szCs w:val="36"/>
                      </w:rPr>
                    </w:pPr>
                  </w:p>
                  <w:p w14:paraId="2A57AB92" w14:textId="77777777" w:rsidR="00D37E7C" w:rsidRDefault="00D37E7C" w:rsidP="002A7E7D">
                    <w:pPr>
                      <w:rPr>
                        <w:position w:val="8"/>
                      </w:rPr>
                    </w:pPr>
                  </w:p>
                  <w:p w14:paraId="005DC7F9" w14:textId="77777777" w:rsidR="00D37E7C" w:rsidRDefault="00D37E7C" w:rsidP="002A7E7D">
                    <w:pPr>
                      <w:pStyle w:val="Ttulo7"/>
                      <w:jc w:val="left"/>
                    </w:pPr>
                  </w:p>
                </w:txbxContent>
              </v:textbox>
            </v:rect>
          </w:pict>
        </mc:Fallback>
      </mc:AlternateContent>
    </w:r>
    <w:r w:rsidR="0006621C">
      <w:rPr>
        <w:noProof/>
      </w:rPr>
      <mc:AlternateContent>
        <mc:Choice Requires="wps">
          <w:drawing>
            <wp:anchor distT="0" distB="0" distL="114300" distR="114300" simplePos="0" relativeHeight="251658240" behindDoc="0" locked="0" layoutInCell="1" allowOverlap="1" wp14:anchorId="6396069F" wp14:editId="5BA60B1C">
              <wp:simplePos x="0" y="0"/>
              <wp:positionH relativeFrom="column">
                <wp:posOffset>1124585</wp:posOffset>
              </wp:positionH>
              <wp:positionV relativeFrom="paragraph">
                <wp:posOffset>375285</wp:posOffset>
              </wp:positionV>
              <wp:extent cx="4446905" cy="635"/>
              <wp:effectExtent l="0" t="0" r="10795"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690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AE47C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5pt,29.55pt" to="438.7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" strokeweight="2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96A"/>
    <w:multiLevelType w:val="multilevel"/>
    <w:tmpl w:val="EA042D78"/>
    <w:lvl w:ilvl="0">
      <w:start w:val="1"/>
      <w:numFmt w:val="decimal"/>
      <w:lvlText w:val="%1"/>
      <w:lvlJc w:val="left"/>
      <w:pPr>
        <w:ind w:left="360" w:hanging="360"/>
      </w:pPr>
      <w:rPr>
        <w:rFonts w:hint="default"/>
      </w:rPr>
    </w:lvl>
    <w:lvl w:ilvl="1">
      <w:start w:val="1"/>
      <w:numFmt w:val="decimal"/>
      <w:lvlText w:val="%1.%2"/>
      <w:lvlJc w:val="left"/>
      <w:pPr>
        <w:ind w:left="2345" w:hanging="360"/>
      </w:pPr>
      <w:rPr>
        <w:rFonts w:hint="default"/>
        <w:b/>
      </w:rPr>
    </w:lvl>
    <w:lvl w:ilvl="2">
      <w:start w:val="1"/>
      <w:numFmt w:val="decimal"/>
      <w:lvlText w:val="%1.%2.%3"/>
      <w:lvlJc w:val="left"/>
      <w:pPr>
        <w:ind w:left="4690" w:hanging="720"/>
      </w:pPr>
      <w:rPr>
        <w:rFonts w:hint="default"/>
        <w:b/>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1" w15:restartNumberingAfterBreak="0">
    <w:nsid w:val="090B0A8F"/>
    <w:multiLevelType w:val="hybridMultilevel"/>
    <w:tmpl w:val="81343D38"/>
    <w:lvl w:ilvl="0" w:tplc="F4D41944">
      <w:start w:val="1"/>
      <w:numFmt w:val="bullet"/>
      <w:lvlText w:val=""/>
      <w:lvlJc w:val="left"/>
      <w:pPr>
        <w:tabs>
          <w:tab w:val="num" w:pos="700"/>
        </w:tabs>
        <w:ind w:left="700" w:firstLine="0"/>
      </w:pPr>
      <w:rPr>
        <w:rFonts w:ascii="Wingdings" w:hAnsi="Wingdings" w:hint="default"/>
      </w:rPr>
    </w:lvl>
    <w:lvl w:ilvl="1" w:tplc="04160003" w:tentative="1">
      <w:start w:val="1"/>
      <w:numFmt w:val="bullet"/>
      <w:lvlText w:val="o"/>
      <w:lvlJc w:val="left"/>
      <w:pPr>
        <w:tabs>
          <w:tab w:val="num" w:pos="2140"/>
        </w:tabs>
        <w:ind w:left="2140" w:hanging="360"/>
      </w:pPr>
      <w:rPr>
        <w:rFonts w:ascii="Courier New" w:hAnsi="Courier New" w:cs="Courier New" w:hint="default"/>
      </w:rPr>
    </w:lvl>
    <w:lvl w:ilvl="2" w:tplc="04160005" w:tentative="1">
      <w:start w:val="1"/>
      <w:numFmt w:val="bullet"/>
      <w:lvlText w:val=""/>
      <w:lvlJc w:val="left"/>
      <w:pPr>
        <w:tabs>
          <w:tab w:val="num" w:pos="2860"/>
        </w:tabs>
        <w:ind w:left="2860" w:hanging="360"/>
      </w:pPr>
      <w:rPr>
        <w:rFonts w:ascii="Wingdings" w:hAnsi="Wingdings" w:hint="default"/>
      </w:rPr>
    </w:lvl>
    <w:lvl w:ilvl="3" w:tplc="04160001" w:tentative="1">
      <w:start w:val="1"/>
      <w:numFmt w:val="bullet"/>
      <w:lvlText w:val=""/>
      <w:lvlJc w:val="left"/>
      <w:pPr>
        <w:tabs>
          <w:tab w:val="num" w:pos="3580"/>
        </w:tabs>
        <w:ind w:left="3580" w:hanging="360"/>
      </w:pPr>
      <w:rPr>
        <w:rFonts w:ascii="Symbol" w:hAnsi="Symbol" w:hint="default"/>
      </w:rPr>
    </w:lvl>
    <w:lvl w:ilvl="4" w:tplc="04160003" w:tentative="1">
      <w:start w:val="1"/>
      <w:numFmt w:val="bullet"/>
      <w:lvlText w:val="o"/>
      <w:lvlJc w:val="left"/>
      <w:pPr>
        <w:tabs>
          <w:tab w:val="num" w:pos="4300"/>
        </w:tabs>
        <w:ind w:left="4300" w:hanging="360"/>
      </w:pPr>
      <w:rPr>
        <w:rFonts w:ascii="Courier New" w:hAnsi="Courier New" w:cs="Courier New" w:hint="default"/>
      </w:rPr>
    </w:lvl>
    <w:lvl w:ilvl="5" w:tplc="04160005" w:tentative="1">
      <w:start w:val="1"/>
      <w:numFmt w:val="bullet"/>
      <w:lvlText w:val=""/>
      <w:lvlJc w:val="left"/>
      <w:pPr>
        <w:tabs>
          <w:tab w:val="num" w:pos="5020"/>
        </w:tabs>
        <w:ind w:left="5020" w:hanging="360"/>
      </w:pPr>
      <w:rPr>
        <w:rFonts w:ascii="Wingdings" w:hAnsi="Wingdings" w:hint="default"/>
      </w:rPr>
    </w:lvl>
    <w:lvl w:ilvl="6" w:tplc="04160001" w:tentative="1">
      <w:start w:val="1"/>
      <w:numFmt w:val="bullet"/>
      <w:lvlText w:val=""/>
      <w:lvlJc w:val="left"/>
      <w:pPr>
        <w:tabs>
          <w:tab w:val="num" w:pos="5740"/>
        </w:tabs>
        <w:ind w:left="5740" w:hanging="360"/>
      </w:pPr>
      <w:rPr>
        <w:rFonts w:ascii="Symbol" w:hAnsi="Symbol" w:hint="default"/>
      </w:rPr>
    </w:lvl>
    <w:lvl w:ilvl="7" w:tplc="04160003" w:tentative="1">
      <w:start w:val="1"/>
      <w:numFmt w:val="bullet"/>
      <w:lvlText w:val="o"/>
      <w:lvlJc w:val="left"/>
      <w:pPr>
        <w:tabs>
          <w:tab w:val="num" w:pos="6460"/>
        </w:tabs>
        <w:ind w:left="6460" w:hanging="360"/>
      </w:pPr>
      <w:rPr>
        <w:rFonts w:ascii="Courier New" w:hAnsi="Courier New" w:cs="Courier New" w:hint="default"/>
      </w:rPr>
    </w:lvl>
    <w:lvl w:ilvl="8" w:tplc="04160005" w:tentative="1">
      <w:start w:val="1"/>
      <w:numFmt w:val="bullet"/>
      <w:lvlText w:val=""/>
      <w:lvlJc w:val="left"/>
      <w:pPr>
        <w:tabs>
          <w:tab w:val="num" w:pos="7180"/>
        </w:tabs>
        <w:ind w:left="7180" w:hanging="360"/>
      </w:pPr>
      <w:rPr>
        <w:rFonts w:ascii="Wingdings" w:hAnsi="Wingdings" w:hint="default"/>
      </w:rPr>
    </w:lvl>
  </w:abstractNum>
  <w:abstractNum w:abstractNumId="2" w15:restartNumberingAfterBreak="0">
    <w:nsid w:val="1B7E7825"/>
    <w:multiLevelType w:val="hybridMultilevel"/>
    <w:tmpl w:val="DD4656F8"/>
    <w:lvl w:ilvl="0" w:tplc="886C0D3C">
      <w:start w:val="1556"/>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4FE5F1B"/>
    <w:multiLevelType w:val="hybridMultilevel"/>
    <w:tmpl w:val="F928064E"/>
    <w:lvl w:ilvl="0" w:tplc="3ABA69FA">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4" w15:restartNumberingAfterBreak="0">
    <w:nsid w:val="393E5202"/>
    <w:multiLevelType w:val="hybridMultilevel"/>
    <w:tmpl w:val="7C6471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57057B"/>
    <w:multiLevelType w:val="hybridMultilevel"/>
    <w:tmpl w:val="FDB4A5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48C6F4D"/>
    <w:multiLevelType w:val="hybridMultilevel"/>
    <w:tmpl w:val="C6AE9C84"/>
    <w:lvl w:ilvl="0" w:tplc="9B0CB42E">
      <w:start w:val="1"/>
      <w:numFmt w:val="decimal"/>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7" w15:restartNumberingAfterBreak="0">
    <w:nsid w:val="55167275"/>
    <w:multiLevelType w:val="hybridMultilevel"/>
    <w:tmpl w:val="07C43EF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55E86F3A"/>
    <w:multiLevelType w:val="hybridMultilevel"/>
    <w:tmpl w:val="64CC4B9A"/>
    <w:lvl w:ilvl="0" w:tplc="EA428338">
      <w:start w:val="1"/>
      <w:numFmt w:val="upp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9" w15:restartNumberingAfterBreak="0">
    <w:nsid w:val="603F2C34"/>
    <w:multiLevelType w:val="hybridMultilevel"/>
    <w:tmpl w:val="9C7CEA12"/>
    <w:lvl w:ilvl="0" w:tplc="3F3AEE82">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0" w15:restartNumberingAfterBreak="0">
    <w:nsid w:val="68DB5A0C"/>
    <w:multiLevelType w:val="hybridMultilevel"/>
    <w:tmpl w:val="8C58AE3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6FCC3AC5"/>
    <w:multiLevelType w:val="hybridMultilevel"/>
    <w:tmpl w:val="E56AA6A2"/>
    <w:lvl w:ilvl="0" w:tplc="CD50EA60">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2" w15:restartNumberingAfterBreak="0">
    <w:nsid w:val="77781846"/>
    <w:multiLevelType w:val="hybridMultilevel"/>
    <w:tmpl w:val="8E6A25D0"/>
    <w:lvl w:ilvl="0" w:tplc="F2AAFBAC">
      <w:start w:val="18"/>
      <w:numFmt w:val="upperLetter"/>
      <w:lvlText w:val="%1."/>
      <w:lvlJc w:val="left"/>
      <w:pPr>
        <w:ind w:left="2705" w:hanging="360"/>
      </w:pPr>
      <w:rPr>
        <w:rFonts w:hint="default"/>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3" w15:restartNumberingAfterBreak="0">
    <w:nsid w:val="7A433CB6"/>
    <w:multiLevelType w:val="hybridMultilevel"/>
    <w:tmpl w:val="B5B2F016"/>
    <w:lvl w:ilvl="0" w:tplc="0416000F">
      <w:start w:val="1"/>
      <w:numFmt w:val="decimal"/>
      <w:lvlText w:val="%1."/>
      <w:lvlJc w:val="left"/>
      <w:pPr>
        <w:tabs>
          <w:tab w:val="num" w:pos="2840"/>
        </w:tabs>
        <w:ind w:left="2840" w:hanging="360"/>
      </w:pPr>
    </w:lvl>
    <w:lvl w:ilvl="1" w:tplc="04160001">
      <w:start w:val="1"/>
      <w:numFmt w:val="bullet"/>
      <w:lvlText w:val=""/>
      <w:lvlJc w:val="left"/>
      <w:pPr>
        <w:tabs>
          <w:tab w:val="num" w:pos="3560"/>
        </w:tabs>
        <w:ind w:left="3560" w:hanging="360"/>
      </w:pPr>
      <w:rPr>
        <w:rFonts w:ascii="Symbol" w:hAnsi="Symbol" w:hint="default"/>
      </w:rPr>
    </w:lvl>
    <w:lvl w:ilvl="2" w:tplc="0416001B" w:tentative="1">
      <w:start w:val="1"/>
      <w:numFmt w:val="lowerRoman"/>
      <w:lvlText w:val="%3."/>
      <w:lvlJc w:val="right"/>
      <w:pPr>
        <w:tabs>
          <w:tab w:val="num" w:pos="4280"/>
        </w:tabs>
        <w:ind w:left="4280" w:hanging="180"/>
      </w:pPr>
    </w:lvl>
    <w:lvl w:ilvl="3" w:tplc="0416000F" w:tentative="1">
      <w:start w:val="1"/>
      <w:numFmt w:val="decimal"/>
      <w:lvlText w:val="%4."/>
      <w:lvlJc w:val="left"/>
      <w:pPr>
        <w:tabs>
          <w:tab w:val="num" w:pos="5000"/>
        </w:tabs>
        <w:ind w:left="5000" w:hanging="360"/>
      </w:pPr>
    </w:lvl>
    <w:lvl w:ilvl="4" w:tplc="04160019" w:tentative="1">
      <w:start w:val="1"/>
      <w:numFmt w:val="lowerLetter"/>
      <w:lvlText w:val="%5."/>
      <w:lvlJc w:val="left"/>
      <w:pPr>
        <w:tabs>
          <w:tab w:val="num" w:pos="5720"/>
        </w:tabs>
        <w:ind w:left="5720" w:hanging="360"/>
      </w:pPr>
    </w:lvl>
    <w:lvl w:ilvl="5" w:tplc="0416001B" w:tentative="1">
      <w:start w:val="1"/>
      <w:numFmt w:val="lowerRoman"/>
      <w:lvlText w:val="%6."/>
      <w:lvlJc w:val="right"/>
      <w:pPr>
        <w:tabs>
          <w:tab w:val="num" w:pos="6440"/>
        </w:tabs>
        <w:ind w:left="6440" w:hanging="180"/>
      </w:pPr>
    </w:lvl>
    <w:lvl w:ilvl="6" w:tplc="0416000F" w:tentative="1">
      <w:start w:val="1"/>
      <w:numFmt w:val="decimal"/>
      <w:lvlText w:val="%7."/>
      <w:lvlJc w:val="left"/>
      <w:pPr>
        <w:tabs>
          <w:tab w:val="num" w:pos="7160"/>
        </w:tabs>
        <w:ind w:left="7160" w:hanging="360"/>
      </w:pPr>
    </w:lvl>
    <w:lvl w:ilvl="7" w:tplc="04160019" w:tentative="1">
      <w:start w:val="1"/>
      <w:numFmt w:val="lowerLetter"/>
      <w:lvlText w:val="%8."/>
      <w:lvlJc w:val="left"/>
      <w:pPr>
        <w:tabs>
          <w:tab w:val="num" w:pos="7880"/>
        </w:tabs>
        <w:ind w:left="7880" w:hanging="360"/>
      </w:pPr>
    </w:lvl>
    <w:lvl w:ilvl="8" w:tplc="0416001B" w:tentative="1">
      <w:start w:val="1"/>
      <w:numFmt w:val="lowerRoman"/>
      <w:lvlText w:val="%9."/>
      <w:lvlJc w:val="right"/>
      <w:pPr>
        <w:tabs>
          <w:tab w:val="num" w:pos="8600"/>
        </w:tabs>
        <w:ind w:left="8600" w:hanging="180"/>
      </w:pPr>
    </w:lvl>
  </w:abstractNum>
  <w:num w:numId="1">
    <w:abstractNumId w:val="2"/>
  </w:num>
  <w:num w:numId="2">
    <w:abstractNumId w:val="10"/>
  </w:num>
  <w:num w:numId="3">
    <w:abstractNumId w:val="5"/>
  </w:num>
  <w:num w:numId="4">
    <w:abstractNumId w:val="7"/>
  </w:num>
  <w:num w:numId="5">
    <w:abstractNumId w:val="1"/>
  </w:num>
  <w:num w:numId="6">
    <w:abstractNumId w:val="13"/>
  </w:num>
  <w:num w:numId="7">
    <w:abstractNumId w:val="11"/>
  </w:num>
  <w:num w:numId="8">
    <w:abstractNumId w:val="6"/>
  </w:num>
  <w:num w:numId="9">
    <w:abstractNumId w:val="3"/>
  </w:num>
  <w:num w:numId="10">
    <w:abstractNumId w:val="9"/>
  </w:num>
  <w:num w:numId="11">
    <w:abstractNumId w:val="8"/>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7D"/>
    <w:rsid w:val="00001C76"/>
    <w:rsid w:val="00001D52"/>
    <w:rsid w:val="00010F48"/>
    <w:rsid w:val="000110E3"/>
    <w:rsid w:val="0001159E"/>
    <w:rsid w:val="0001792C"/>
    <w:rsid w:val="00020537"/>
    <w:rsid w:val="00025795"/>
    <w:rsid w:val="00027BDA"/>
    <w:rsid w:val="0003493C"/>
    <w:rsid w:val="00040943"/>
    <w:rsid w:val="00040A26"/>
    <w:rsid w:val="00043415"/>
    <w:rsid w:val="00053704"/>
    <w:rsid w:val="00056FA9"/>
    <w:rsid w:val="00062FB3"/>
    <w:rsid w:val="0006621C"/>
    <w:rsid w:val="00071821"/>
    <w:rsid w:val="00074E09"/>
    <w:rsid w:val="000810B6"/>
    <w:rsid w:val="000943C9"/>
    <w:rsid w:val="0009552E"/>
    <w:rsid w:val="000A1094"/>
    <w:rsid w:val="000A53B7"/>
    <w:rsid w:val="000C15D8"/>
    <w:rsid w:val="000C5D5E"/>
    <w:rsid w:val="000C64C9"/>
    <w:rsid w:val="000D0D94"/>
    <w:rsid w:val="000D7E99"/>
    <w:rsid w:val="000E49FC"/>
    <w:rsid w:val="000F463B"/>
    <w:rsid w:val="000F6CE9"/>
    <w:rsid w:val="0010775E"/>
    <w:rsid w:val="001148C9"/>
    <w:rsid w:val="00114970"/>
    <w:rsid w:val="001173F5"/>
    <w:rsid w:val="00122F28"/>
    <w:rsid w:val="001245B5"/>
    <w:rsid w:val="00124B5A"/>
    <w:rsid w:val="00132C3C"/>
    <w:rsid w:val="0014177B"/>
    <w:rsid w:val="00167B72"/>
    <w:rsid w:val="00171073"/>
    <w:rsid w:val="00180359"/>
    <w:rsid w:val="00181A76"/>
    <w:rsid w:val="001874BA"/>
    <w:rsid w:val="001C3F5C"/>
    <w:rsid w:val="001C55EB"/>
    <w:rsid w:val="001D5B9E"/>
    <w:rsid w:val="001E4A6E"/>
    <w:rsid w:val="001E5373"/>
    <w:rsid w:val="001E5BC2"/>
    <w:rsid w:val="001E7BE6"/>
    <w:rsid w:val="001F011E"/>
    <w:rsid w:val="001F755E"/>
    <w:rsid w:val="0021504C"/>
    <w:rsid w:val="00221A9D"/>
    <w:rsid w:val="00222F97"/>
    <w:rsid w:val="002266C6"/>
    <w:rsid w:val="00233D62"/>
    <w:rsid w:val="002352AE"/>
    <w:rsid w:val="00247DA7"/>
    <w:rsid w:val="00250FB1"/>
    <w:rsid w:val="0025646C"/>
    <w:rsid w:val="00277259"/>
    <w:rsid w:val="002949C2"/>
    <w:rsid w:val="00294C49"/>
    <w:rsid w:val="002A5A2E"/>
    <w:rsid w:val="002A7E7D"/>
    <w:rsid w:val="002B0311"/>
    <w:rsid w:val="002C1221"/>
    <w:rsid w:val="002C4FD2"/>
    <w:rsid w:val="002C76C7"/>
    <w:rsid w:val="002D667E"/>
    <w:rsid w:val="002E6013"/>
    <w:rsid w:val="002F3672"/>
    <w:rsid w:val="002F3F1F"/>
    <w:rsid w:val="00306BCC"/>
    <w:rsid w:val="003307F8"/>
    <w:rsid w:val="00331E2D"/>
    <w:rsid w:val="00336147"/>
    <w:rsid w:val="0033783A"/>
    <w:rsid w:val="00345067"/>
    <w:rsid w:val="00365B6F"/>
    <w:rsid w:val="00375904"/>
    <w:rsid w:val="003B142A"/>
    <w:rsid w:val="003B4B8F"/>
    <w:rsid w:val="003B6934"/>
    <w:rsid w:val="003D3F2B"/>
    <w:rsid w:val="003D5994"/>
    <w:rsid w:val="003E1EAC"/>
    <w:rsid w:val="003F1E57"/>
    <w:rsid w:val="003F64FB"/>
    <w:rsid w:val="004101C3"/>
    <w:rsid w:val="00411DA1"/>
    <w:rsid w:val="004255F4"/>
    <w:rsid w:val="00425FC1"/>
    <w:rsid w:val="00433B0C"/>
    <w:rsid w:val="00457D1E"/>
    <w:rsid w:val="0046790E"/>
    <w:rsid w:val="004758ED"/>
    <w:rsid w:val="00484242"/>
    <w:rsid w:val="00496469"/>
    <w:rsid w:val="004A1F88"/>
    <w:rsid w:val="004A7B62"/>
    <w:rsid w:val="004C23A7"/>
    <w:rsid w:val="004C59D8"/>
    <w:rsid w:val="004C69C6"/>
    <w:rsid w:val="004D4FF9"/>
    <w:rsid w:val="004D60E6"/>
    <w:rsid w:val="004D77C2"/>
    <w:rsid w:val="004E2F8D"/>
    <w:rsid w:val="004E7F09"/>
    <w:rsid w:val="004F3DF6"/>
    <w:rsid w:val="0050055B"/>
    <w:rsid w:val="0050151A"/>
    <w:rsid w:val="005047D6"/>
    <w:rsid w:val="005163AF"/>
    <w:rsid w:val="00532281"/>
    <w:rsid w:val="00532C47"/>
    <w:rsid w:val="00534348"/>
    <w:rsid w:val="00540D8A"/>
    <w:rsid w:val="005500C5"/>
    <w:rsid w:val="0055185C"/>
    <w:rsid w:val="00575CDC"/>
    <w:rsid w:val="00580C0B"/>
    <w:rsid w:val="0058516D"/>
    <w:rsid w:val="00587445"/>
    <w:rsid w:val="0059273D"/>
    <w:rsid w:val="00593E33"/>
    <w:rsid w:val="005A5509"/>
    <w:rsid w:val="005B1DC8"/>
    <w:rsid w:val="005D29D9"/>
    <w:rsid w:val="005E1A64"/>
    <w:rsid w:val="0060597D"/>
    <w:rsid w:val="00610C8F"/>
    <w:rsid w:val="00613653"/>
    <w:rsid w:val="006211DC"/>
    <w:rsid w:val="00623BDB"/>
    <w:rsid w:val="006253DC"/>
    <w:rsid w:val="00633D90"/>
    <w:rsid w:val="00643B28"/>
    <w:rsid w:val="00644ACC"/>
    <w:rsid w:val="0066113F"/>
    <w:rsid w:val="00667906"/>
    <w:rsid w:val="00673550"/>
    <w:rsid w:val="0067374A"/>
    <w:rsid w:val="00676993"/>
    <w:rsid w:val="00677A37"/>
    <w:rsid w:val="0068163E"/>
    <w:rsid w:val="00684953"/>
    <w:rsid w:val="00697028"/>
    <w:rsid w:val="006A3FF9"/>
    <w:rsid w:val="006B00D2"/>
    <w:rsid w:val="006B637C"/>
    <w:rsid w:val="006C5484"/>
    <w:rsid w:val="006D02E6"/>
    <w:rsid w:val="006D5A84"/>
    <w:rsid w:val="006D6CF5"/>
    <w:rsid w:val="006E47DA"/>
    <w:rsid w:val="006F5EE8"/>
    <w:rsid w:val="00702060"/>
    <w:rsid w:val="00710710"/>
    <w:rsid w:val="007164D3"/>
    <w:rsid w:val="00716E3F"/>
    <w:rsid w:val="00723216"/>
    <w:rsid w:val="00725AFB"/>
    <w:rsid w:val="007352DA"/>
    <w:rsid w:val="0074260D"/>
    <w:rsid w:val="00747293"/>
    <w:rsid w:val="007600FD"/>
    <w:rsid w:val="00777083"/>
    <w:rsid w:val="007807C5"/>
    <w:rsid w:val="0078771F"/>
    <w:rsid w:val="00791B38"/>
    <w:rsid w:val="00795832"/>
    <w:rsid w:val="007A2C32"/>
    <w:rsid w:val="007A520C"/>
    <w:rsid w:val="007A5308"/>
    <w:rsid w:val="007A6B0B"/>
    <w:rsid w:val="007B1F0A"/>
    <w:rsid w:val="007B4145"/>
    <w:rsid w:val="007B5436"/>
    <w:rsid w:val="007C29D7"/>
    <w:rsid w:val="007D32E0"/>
    <w:rsid w:val="007D7C5E"/>
    <w:rsid w:val="007E256E"/>
    <w:rsid w:val="007F0EED"/>
    <w:rsid w:val="007F33BA"/>
    <w:rsid w:val="007F3519"/>
    <w:rsid w:val="008033DD"/>
    <w:rsid w:val="008035DD"/>
    <w:rsid w:val="00806771"/>
    <w:rsid w:val="00817069"/>
    <w:rsid w:val="008178A9"/>
    <w:rsid w:val="008205DF"/>
    <w:rsid w:val="00822A95"/>
    <w:rsid w:val="00827FEC"/>
    <w:rsid w:val="008330D9"/>
    <w:rsid w:val="00837517"/>
    <w:rsid w:val="008409CB"/>
    <w:rsid w:val="00841327"/>
    <w:rsid w:val="00853D88"/>
    <w:rsid w:val="00854BF6"/>
    <w:rsid w:val="0085752A"/>
    <w:rsid w:val="00864B60"/>
    <w:rsid w:val="00865D6C"/>
    <w:rsid w:val="00877AE3"/>
    <w:rsid w:val="00880F64"/>
    <w:rsid w:val="0089230F"/>
    <w:rsid w:val="008A6DB4"/>
    <w:rsid w:val="008A6F98"/>
    <w:rsid w:val="008B0A4E"/>
    <w:rsid w:val="008B4E9B"/>
    <w:rsid w:val="008C118A"/>
    <w:rsid w:val="008C290D"/>
    <w:rsid w:val="008C4DD6"/>
    <w:rsid w:val="008D40A0"/>
    <w:rsid w:val="008D4952"/>
    <w:rsid w:val="008F1FEF"/>
    <w:rsid w:val="00911F63"/>
    <w:rsid w:val="00913456"/>
    <w:rsid w:val="00915744"/>
    <w:rsid w:val="00916F53"/>
    <w:rsid w:val="0092321C"/>
    <w:rsid w:val="00932203"/>
    <w:rsid w:val="00937EDC"/>
    <w:rsid w:val="00957E97"/>
    <w:rsid w:val="009600DA"/>
    <w:rsid w:val="00970946"/>
    <w:rsid w:val="00980D69"/>
    <w:rsid w:val="00982BD4"/>
    <w:rsid w:val="00982C80"/>
    <w:rsid w:val="00997510"/>
    <w:rsid w:val="009B05EB"/>
    <w:rsid w:val="009B1987"/>
    <w:rsid w:val="009C4EBC"/>
    <w:rsid w:val="009D39F8"/>
    <w:rsid w:val="009E76D0"/>
    <w:rsid w:val="009F02D6"/>
    <w:rsid w:val="009F6566"/>
    <w:rsid w:val="009F7C62"/>
    <w:rsid w:val="00A013FE"/>
    <w:rsid w:val="00A01558"/>
    <w:rsid w:val="00A07C15"/>
    <w:rsid w:val="00A10DAD"/>
    <w:rsid w:val="00A11FB4"/>
    <w:rsid w:val="00A14694"/>
    <w:rsid w:val="00A15EBE"/>
    <w:rsid w:val="00A21C7D"/>
    <w:rsid w:val="00A25CFC"/>
    <w:rsid w:val="00A278BC"/>
    <w:rsid w:val="00A53EE1"/>
    <w:rsid w:val="00A55A6C"/>
    <w:rsid w:val="00A66168"/>
    <w:rsid w:val="00A663D1"/>
    <w:rsid w:val="00A6725E"/>
    <w:rsid w:val="00A73014"/>
    <w:rsid w:val="00A7317C"/>
    <w:rsid w:val="00A84022"/>
    <w:rsid w:val="00A84F39"/>
    <w:rsid w:val="00A874E9"/>
    <w:rsid w:val="00A90673"/>
    <w:rsid w:val="00A91F61"/>
    <w:rsid w:val="00AA28AB"/>
    <w:rsid w:val="00AB7164"/>
    <w:rsid w:val="00AD0386"/>
    <w:rsid w:val="00AD26F7"/>
    <w:rsid w:val="00AE57B1"/>
    <w:rsid w:val="00B01E03"/>
    <w:rsid w:val="00B02834"/>
    <w:rsid w:val="00B11421"/>
    <w:rsid w:val="00B11BDE"/>
    <w:rsid w:val="00B22958"/>
    <w:rsid w:val="00B32131"/>
    <w:rsid w:val="00B41FE4"/>
    <w:rsid w:val="00B51C8E"/>
    <w:rsid w:val="00B616F9"/>
    <w:rsid w:val="00B62E7F"/>
    <w:rsid w:val="00B70550"/>
    <w:rsid w:val="00B74635"/>
    <w:rsid w:val="00B76815"/>
    <w:rsid w:val="00B9403B"/>
    <w:rsid w:val="00BA6D69"/>
    <w:rsid w:val="00BA7E73"/>
    <w:rsid w:val="00BB2A5A"/>
    <w:rsid w:val="00BC07B2"/>
    <w:rsid w:val="00BC58F6"/>
    <w:rsid w:val="00BC7745"/>
    <w:rsid w:val="00BD326C"/>
    <w:rsid w:val="00BE54A9"/>
    <w:rsid w:val="00BE7720"/>
    <w:rsid w:val="00BF2A51"/>
    <w:rsid w:val="00C16868"/>
    <w:rsid w:val="00C24630"/>
    <w:rsid w:val="00C50FDF"/>
    <w:rsid w:val="00C666AB"/>
    <w:rsid w:val="00C67D25"/>
    <w:rsid w:val="00C70761"/>
    <w:rsid w:val="00C8356A"/>
    <w:rsid w:val="00C90645"/>
    <w:rsid w:val="00C95C0B"/>
    <w:rsid w:val="00C96456"/>
    <w:rsid w:val="00CA0283"/>
    <w:rsid w:val="00CB1A97"/>
    <w:rsid w:val="00CC4CCE"/>
    <w:rsid w:val="00CD446E"/>
    <w:rsid w:val="00CD5D9D"/>
    <w:rsid w:val="00CD7897"/>
    <w:rsid w:val="00CE1732"/>
    <w:rsid w:val="00CE41FF"/>
    <w:rsid w:val="00CE4241"/>
    <w:rsid w:val="00CE4D81"/>
    <w:rsid w:val="00CE547F"/>
    <w:rsid w:val="00D00B65"/>
    <w:rsid w:val="00D013C0"/>
    <w:rsid w:val="00D07506"/>
    <w:rsid w:val="00D077E6"/>
    <w:rsid w:val="00D1023A"/>
    <w:rsid w:val="00D200B0"/>
    <w:rsid w:val="00D304C7"/>
    <w:rsid w:val="00D330DA"/>
    <w:rsid w:val="00D33806"/>
    <w:rsid w:val="00D353B6"/>
    <w:rsid w:val="00D37E7C"/>
    <w:rsid w:val="00D41C32"/>
    <w:rsid w:val="00D5023A"/>
    <w:rsid w:val="00D56DF0"/>
    <w:rsid w:val="00D60375"/>
    <w:rsid w:val="00D652DF"/>
    <w:rsid w:val="00D75D6B"/>
    <w:rsid w:val="00D9797E"/>
    <w:rsid w:val="00DB6DF4"/>
    <w:rsid w:val="00DC0795"/>
    <w:rsid w:val="00DC0D94"/>
    <w:rsid w:val="00DC0E4B"/>
    <w:rsid w:val="00DC1631"/>
    <w:rsid w:val="00DC458F"/>
    <w:rsid w:val="00DC53FD"/>
    <w:rsid w:val="00DE2702"/>
    <w:rsid w:val="00DE372B"/>
    <w:rsid w:val="00DE46CF"/>
    <w:rsid w:val="00DE69F9"/>
    <w:rsid w:val="00DF1D6D"/>
    <w:rsid w:val="00DF2C44"/>
    <w:rsid w:val="00DF5AD1"/>
    <w:rsid w:val="00E11DD3"/>
    <w:rsid w:val="00E13178"/>
    <w:rsid w:val="00E26054"/>
    <w:rsid w:val="00E33C3F"/>
    <w:rsid w:val="00E34467"/>
    <w:rsid w:val="00E34658"/>
    <w:rsid w:val="00E3694A"/>
    <w:rsid w:val="00E40768"/>
    <w:rsid w:val="00E40BFC"/>
    <w:rsid w:val="00E414B8"/>
    <w:rsid w:val="00E417EF"/>
    <w:rsid w:val="00E42137"/>
    <w:rsid w:val="00E432A7"/>
    <w:rsid w:val="00E44426"/>
    <w:rsid w:val="00E54338"/>
    <w:rsid w:val="00E73701"/>
    <w:rsid w:val="00E74365"/>
    <w:rsid w:val="00E74C62"/>
    <w:rsid w:val="00E77BB2"/>
    <w:rsid w:val="00E8231E"/>
    <w:rsid w:val="00E8786B"/>
    <w:rsid w:val="00E87F9C"/>
    <w:rsid w:val="00EA3207"/>
    <w:rsid w:val="00EA6F47"/>
    <w:rsid w:val="00EC48FD"/>
    <w:rsid w:val="00EC6741"/>
    <w:rsid w:val="00EC6C1A"/>
    <w:rsid w:val="00F122B1"/>
    <w:rsid w:val="00F176DF"/>
    <w:rsid w:val="00F26A59"/>
    <w:rsid w:val="00F317A2"/>
    <w:rsid w:val="00F3238D"/>
    <w:rsid w:val="00F3268F"/>
    <w:rsid w:val="00F35B78"/>
    <w:rsid w:val="00F37249"/>
    <w:rsid w:val="00F43048"/>
    <w:rsid w:val="00F501EB"/>
    <w:rsid w:val="00F51DBE"/>
    <w:rsid w:val="00F5423D"/>
    <w:rsid w:val="00F61EC0"/>
    <w:rsid w:val="00F63E4B"/>
    <w:rsid w:val="00F7145F"/>
    <w:rsid w:val="00F94D47"/>
    <w:rsid w:val="00F974AB"/>
    <w:rsid w:val="00FA78B1"/>
    <w:rsid w:val="00FB287C"/>
    <w:rsid w:val="00FB77DD"/>
    <w:rsid w:val="00FC4BA0"/>
    <w:rsid w:val="00FC7501"/>
    <w:rsid w:val="00FD2243"/>
    <w:rsid w:val="00FD2CD5"/>
    <w:rsid w:val="00FE24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B8C5E"/>
  <w15:docId w15:val="{BBD591CE-D925-4285-9662-CC446FEA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C62"/>
  </w:style>
  <w:style w:type="paragraph" w:styleId="Ttulo1">
    <w:name w:val="heading 1"/>
    <w:basedOn w:val="Normal"/>
    <w:next w:val="Normal"/>
    <w:qFormat/>
    <w:rsid w:val="001E4A6E"/>
    <w:pPr>
      <w:keepNext/>
      <w:jc w:val="both"/>
      <w:outlineLvl w:val="0"/>
    </w:pPr>
    <w:rPr>
      <w:b/>
      <w:bCs/>
      <w:u w:val="single"/>
    </w:rPr>
  </w:style>
  <w:style w:type="paragraph" w:styleId="Ttulo2">
    <w:name w:val="heading 2"/>
    <w:basedOn w:val="Normal"/>
    <w:next w:val="Normal"/>
    <w:link w:val="Ttulo2Char"/>
    <w:semiHidden/>
    <w:unhideWhenUsed/>
    <w:qFormat/>
    <w:rsid w:val="00F94D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semiHidden/>
    <w:unhideWhenUsed/>
    <w:qFormat/>
    <w:rsid w:val="00F94D4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semiHidden/>
    <w:unhideWhenUsed/>
    <w:qFormat/>
    <w:rsid w:val="007807C5"/>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qFormat/>
    <w:rsid w:val="001E4A6E"/>
    <w:pPr>
      <w:keepNext/>
      <w:jc w:val="center"/>
      <w:outlineLvl w:val="6"/>
    </w:pPr>
    <w:rPr>
      <w:b/>
      <w:bCs/>
      <w:position w:val="8"/>
      <w:sz w:val="4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E4A6E"/>
    <w:pPr>
      <w:tabs>
        <w:tab w:val="center" w:pos="4320"/>
        <w:tab w:val="right" w:pos="8640"/>
      </w:tabs>
    </w:pPr>
  </w:style>
  <w:style w:type="character" w:styleId="Nmerodepgina">
    <w:name w:val="page number"/>
    <w:basedOn w:val="Fontepargpadro"/>
    <w:rsid w:val="001E4A6E"/>
  </w:style>
  <w:style w:type="paragraph" w:styleId="Rodap">
    <w:name w:val="footer"/>
    <w:basedOn w:val="Normal"/>
    <w:link w:val="RodapChar"/>
    <w:rsid w:val="001E4A6E"/>
    <w:pPr>
      <w:tabs>
        <w:tab w:val="center" w:pos="4320"/>
        <w:tab w:val="right" w:pos="8640"/>
      </w:tabs>
    </w:pPr>
  </w:style>
  <w:style w:type="paragraph" w:styleId="Corpodetexto">
    <w:name w:val="Body Text"/>
    <w:basedOn w:val="Normal"/>
    <w:rsid w:val="001E4A6E"/>
    <w:pPr>
      <w:jc w:val="both"/>
    </w:pPr>
    <w:rPr>
      <w:b/>
      <w:bCs/>
      <w:sz w:val="28"/>
    </w:rPr>
  </w:style>
  <w:style w:type="paragraph" w:styleId="Recuodecorpodetexto">
    <w:name w:val="Body Text Indent"/>
    <w:basedOn w:val="Normal"/>
    <w:rsid w:val="009F7C62"/>
    <w:pPr>
      <w:spacing w:after="120"/>
      <w:ind w:left="283"/>
    </w:pPr>
  </w:style>
  <w:style w:type="paragraph" w:styleId="Textodebalo">
    <w:name w:val="Balloon Text"/>
    <w:basedOn w:val="Normal"/>
    <w:semiHidden/>
    <w:rsid w:val="00E44426"/>
    <w:rPr>
      <w:rFonts w:ascii="Tahoma" w:hAnsi="Tahoma" w:cs="Tahoma"/>
      <w:sz w:val="16"/>
      <w:szCs w:val="16"/>
    </w:rPr>
  </w:style>
  <w:style w:type="character" w:customStyle="1" w:styleId="RodapChar">
    <w:name w:val="Rodapé Char"/>
    <w:link w:val="Rodap"/>
    <w:rsid w:val="00534348"/>
  </w:style>
  <w:style w:type="character" w:styleId="Hyperlink">
    <w:name w:val="Hyperlink"/>
    <w:rsid w:val="00534348"/>
    <w:rPr>
      <w:color w:val="0000FF"/>
      <w:u w:val="single"/>
    </w:rPr>
  </w:style>
  <w:style w:type="paragraph" w:customStyle="1" w:styleId="Ttulo41">
    <w:name w:val="Título 41"/>
    <w:basedOn w:val="Normal"/>
    <w:next w:val="Normal"/>
    <w:rsid w:val="00CE4241"/>
    <w:pPr>
      <w:widowControl w:val="0"/>
      <w:suppressAutoHyphens/>
      <w:spacing w:before="240" w:after="60"/>
    </w:pPr>
    <w:rPr>
      <w:rFonts w:eastAsia="Arial Unicode MS"/>
      <w:b/>
      <w:bCs/>
      <w:kern w:val="1"/>
      <w:sz w:val="28"/>
      <w:szCs w:val="28"/>
    </w:rPr>
  </w:style>
  <w:style w:type="character" w:styleId="Refdecomentrio">
    <w:name w:val="annotation reference"/>
    <w:rsid w:val="0078771F"/>
    <w:rPr>
      <w:sz w:val="16"/>
      <w:szCs w:val="16"/>
    </w:rPr>
  </w:style>
  <w:style w:type="paragraph" w:styleId="Textodecomentrio">
    <w:name w:val="annotation text"/>
    <w:basedOn w:val="Normal"/>
    <w:link w:val="TextodecomentrioChar"/>
    <w:rsid w:val="0078771F"/>
  </w:style>
  <w:style w:type="character" w:customStyle="1" w:styleId="TextodecomentrioChar">
    <w:name w:val="Texto de comentário Char"/>
    <w:basedOn w:val="Fontepargpadro"/>
    <w:link w:val="Textodecomentrio"/>
    <w:rsid w:val="0078771F"/>
  </w:style>
  <w:style w:type="paragraph" w:styleId="Assuntodocomentrio">
    <w:name w:val="annotation subject"/>
    <w:basedOn w:val="Textodecomentrio"/>
    <w:next w:val="Textodecomentrio"/>
    <w:link w:val="AssuntodocomentrioChar"/>
    <w:rsid w:val="0078771F"/>
    <w:rPr>
      <w:b/>
      <w:bCs/>
    </w:rPr>
  </w:style>
  <w:style w:type="character" w:customStyle="1" w:styleId="AssuntodocomentrioChar">
    <w:name w:val="Assunto do comentário Char"/>
    <w:link w:val="Assuntodocomentrio"/>
    <w:rsid w:val="0078771F"/>
    <w:rPr>
      <w:b/>
      <w:bCs/>
    </w:rPr>
  </w:style>
  <w:style w:type="paragraph" w:styleId="PargrafodaLista">
    <w:name w:val="List Paragraph"/>
    <w:basedOn w:val="Normal"/>
    <w:uiPriority w:val="34"/>
    <w:qFormat/>
    <w:rsid w:val="008B4E9B"/>
    <w:pPr>
      <w:ind w:left="720"/>
      <w:contextualSpacing/>
    </w:pPr>
  </w:style>
  <w:style w:type="character" w:customStyle="1" w:styleId="Ttulo4Char">
    <w:name w:val="Título 4 Char"/>
    <w:basedOn w:val="Fontepargpadro"/>
    <w:link w:val="Ttulo4"/>
    <w:semiHidden/>
    <w:rsid w:val="007807C5"/>
    <w:rPr>
      <w:rFonts w:asciiTheme="majorHAnsi" w:eastAsiaTheme="majorEastAsia" w:hAnsiTheme="majorHAnsi" w:cstheme="majorBidi"/>
      <w:i/>
      <w:iCs/>
      <w:color w:val="2E74B5" w:themeColor="accent1" w:themeShade="BF"/>
    </w:rPr>
  </w:style>
  <w:style w:type="paragraph" w:customStyle="1" w:styleId="TextosemFormatao1">
    <w:name w:val="Texto sem Formatação1"/>
    <w:basedOn w:val="Normal"/>
    <w:rsid w:val="00053704"/>
    <w:pPr>
      <w:widowControl w:val="0"/>
      <w:overflowPunct w:val="0"/>
      <w:autoSpaceDE w:val="0"/>
      <w:autoSpaceDN w:val="0"/>
      <w:adjustRightInd w:val="0"/>
      <w:textAlignment w:val="baseline"/>
    </w:pPr>
    <w:rPr>
      <w:rFonts w:ascii="Courier New" w:hAnsi="Courier New"/>
    </w:rPr>
  </w:style>
  <w:style w:type="table" w:styleId="Tabelacomgrade">
    <w:name w:val="Table Grid"/>
    <w:basedOn w:val="Tabelanormal"/>
    <w:uiPriority w:val="59"/>
    <w:rsid w:val="00053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semiHidden/>
    <w:rsid w:val="00F94D47"/>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semiHidden/>
    <w:rsid w:val="00F94D4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4421">
      <w:bodyDiv w:val="1"/>
      <w:marLeft w:val="0"/>
      <w:marRight w:val="0"/>
      <w:marTop w:val="0"/>
      <w:marBottom w:val="0"/>
      <w:divBdr>
        <w:top w:val="none" w:sz="0" w:space="0" w:color="auto"/>
        <w:left w:val="none" w:sz="0" w:space="0" w:color="auto"/>
        <w:bottom w:val="none" w:sz="0" w:space="0" w:color="auto"/>
        <w:right w:val="none" w:sz="0" w:space="0" w:color="auto"/>
      </w:divBdr>
    </w:div>
    <w:div w:id="824904365">
      <w:bodyDiv w:val="1"/>
      <w:marLeft w:val="0"/>
      <w:marRight w:val="0"/>
      <w:marTop w:val="0"/>
      <w:marBottom w:val="0"/>
      <w:divBdr>
        <w:top w:val="none" w:sz="0" w:space="0" w:color="auto"/>
        <w:left w:val="none" w:sz="0" w:space="0" w:color="auto"/>
        <w:bottom w:val="none" w:sz="0" w:space="0" w:color="auto"/>
        <w:right w:val="none" w:sz="0" w:space="0" w:color="auto"/>
      </w:divBdr>
    </w:div>
    <w:div w:id="959382466">
      <w:bodyDiv w:val="1"/>
      <w:marLeft w:val="0"/>
      <w:marRight w:val="0"/>
      <w:marTop w:val="0"/>
      <w:marBottom w:val="0"/>
      <w:divBdr>
        <w:top w:val="none" w:sz="0" w:space="0" w:color="auto"/>
        <w:left w:val="none" w:sz="0" w:space="0" w:color="auto"/>
        <w:bottom w:val="none" w:sz="0" w:space="0" w:color="auto"/>
        <w:right w:val="none" w:sz="0" w:space="0" w:color="auto"/>
      </w:divBdr>
      <w:divsChild>
        <w:div w:id="1825930899">
          <w:marLeft w:val="-600"/>
          <w:marRight w:val="0"/>
          <w:marTop w:val="150"/>
          <w:marBottom w:val="0"/>
          <w:divBdr>
            <w:top w:val="none" w:sz="0" w:space="0" w:color="auto"/>
            <w:left w:val="none" w:sz="0" w:space="0" w:color="auto"/>
            <w:bottom w:val="none" w:sz="0" w:space="0" w:color="auto"/>
            <w:right w:val="none" w:sz="0" w:space="0" w:color="auto"/>
          </w:divBdr>
        </w:div>
      </w:divsChild>
    </w:div>
    <w:div w:id="20231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EXCELENTÍSSIMO SENHOR DOUTOR JUIZ DE DIREITO DA COMARCA DE MODELO    –       ESTADO DE SANTA CATARINA</vt:lpstr>
    </vt:vector>
  </TitlesOfParts>
  <Company>Hewlett-Packard</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DOUTOR JUIZ DE DIREITO DA COMARCA DE MODELO    –       ESTADO DE SANTA CATARINA</dc:title>
  <dc:creator>.</dc:creator>
  <cp:lastModifiedBy>Secretario- PC</cp:lastModifiedBy>
  <cp:revision>2</cp:revision>
  <cp:lastPrinted>2021-04-29T20:28:00Z</cp:lastPrinted>
  <dcterms:created xsi:type="dcterms:W3CDTF">2021-04-29T20:38:00Z</dcterms:created>
  <dcterms:modified xsi:type="dcterms:W3CDTF">2021-04-29T20:38:00Z</dcterms:modified>
</cp:coreProperties>
</file>