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DC" w:rsidRDefault="007856DC" w:rsidP="007856DC">
      <w:pPr>
        <w:jc w:val="both"/>
        <w:rPr>
          <w:rFonts w:ascii="Arial" w:hAnsi="Arial" w:cs="Arial"/>
          <w:sz w:val="24"/>
          <w:szCs w:val="24"/>
        </w:rPr>
      </w:pPr>
    </w:p>
    <w:p w:rsidR="007856DC" w:rsidRDefault="007856DC" w:rsidP="007856DC">
      <w:pPr>
        <w:jc w:val="both"/>
        <w:rPr>
          <w:rFonts w:ascii="Arial" w:hAnsi="Arial" w:cs="Arial"/>
          <w:sz w:val="24"/>
          <w:szCs w:val="24"/>
        </w:rPr>
      </w:pPr>
    </w:p>
    <w:p w:rsidR="007856DC" w:rsidRDefault="007856DC" w:rsidP="007856D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1</w:t>
      </w:r>
      <w:r>
        <w:rPr>
          <w:rFonts w:ascii="Arial" w:hAnsi="Arial" w:cs="Arial"/>
          <w:b/>
          <w:sz w:val="24"/>
          <w:szCs w:val="24"/>
          <w:u w:val="single"/>
        </w:rPr>
        <w:t>55</w:t>
      </w:r>
      <w:r>
        <w:rPr>
          <w:rFonts w:ascii="Arial" w:hAnsi="Arial" w:cs="Arial"/>
          <w:b/>
          <w:sz w:val="24"/>
          <w:szCs w:val="24"/>
          <w:u w:val="single"/>
        </w:rPr>
        <w:t>, DE 0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MAIO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7856DC" w:rsidRDefault="007856DC" w:rsidP="007856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56DC" w:rsidRDefault="007856DC" w:rsidP="007856DC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AGENTE EDUCATIVO E DA OUTRAS PROVIDENCIAS.</w:t>
      </w:r>
    </w:p>
    <w:p w:rsidR="007856DC" w:rsidRDefault="007856DC" w:rsidP="007856D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856DC" w:rsidRDefault="007856DC" w:rsidP="00785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/2021 </w:t>
      </w:r>
      <w:r>
        <w:rPr>
          <w:rFonts w:ascii="Arial" w:hAnsi="Arial" w:cs="Arial"/>
          <w:sz w:val="24"/>
          <w:szCs w:val="24"/>
        </w:rPr>
        <w:t>Processo Seletivo</w:t>
      </w:r>
      <w:r>
        <w:rPr>
          <w:rFonts w:ascii="Arial" w:hAnsi="Arial" w:cs="Arial"/>
          <w:sz w:val="24"/>
          <w:szCs w:val="24"/>
        </w:rPr>
        <w:t>.</w:t>
      </w:r>
    </w:p>
    <w:p w:rsidR="007856DC" w:rsidRDefault="007856DC" w:rsidP="007856D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856DC" w:rsidRDefault="007856DC" w:rsidP="00785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7856DC" w:rsidRDefault="007856DC" w:rsidP="007856DC">
      <w:pPr>
        <w:jc w:val="both"/>
        <w:rPr>
          <w:rFonts w:ascii="Arial" w:hAnsi="Arial" w:cs="Arial"/>
          <w:sz w:val="24"/>
          <w:szCs w:val="24"/>
        </w:rPr>
      </w:pPr>
    </w:p>
    <w:p w:rsidR="007856DC" w:rsidRDefault="007856DC" w:rsidP="00785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determinado, p/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7856DC" w:rsidRDefault="007856DC" w:rsidP="007856DC">
      <w:pPr>
        <w:jc w:val="both"/>
        <w:rPr>
          <w:rFonts w:ascii="Arial" w:hAnsi="Arial" w:cs="Arial"/>
          <w:sz w:val="24"/>
          <w:szCs w:val="24"/>
        </w:rPr>
      </w:pPr>
    </w:p>
    <w:p w:rsidR="007856DC" w:rsidRDefault="007856DC" w:rsidP="007856D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>ÉRICA TALÍA TUCHTENHAGEN</w:t>
      </w:r>
    </w:p>
    <w:p w:rsidR="007856DC" w:rsidRDefault="007856DC" w:rsidP="007856D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AGENTE EDUCATIVO</w:t>
      </w:r>
    </w:p>
    <w:p w:rsidR="007856DC" w:rsidRDefault="007856DC" w:rsidP="007856D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40 (QUARENTA) HORAS SEMANAIS</w:t>
      </w:r>
    </w:p>
    <w:p w:rsidR="007856DC" w:rsidRDefault="007856DC" w:rsidP="007856D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:rsidR="007856DC" w:rsidRDefault="007856DC" w:rsidP="007856DC">
      <w:pPr>
        <w:jc w:val="both"/>
        <w:rPr>
          <w:rFonts w:ascii="Arial" w:hAnsi="Arial" w:cs="Arial"/>
          <w:b/>
          <w:sz w:val="24"/>
          <w:szCs w:val="24"/>
        </w:rPr>
      </w:pPr>
    </w:p>
    <w:p w:rsidR="007856DC" w:rsidRDefault="007856DC" w:rsidP="00785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BC0FA0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7856DC" w:rsidRDefault="007856DC" w:rsidP="007856DC">
      <w:pPr>
        <w:jc w:val="both"/>
        <w:rPr>
          <w:rFonts w:ascii="Arial" w:hAnsi="Arial" w:cs="Arial"/>
          <w:sz w:val="24"/>
          <w:szCs w:val="24"/>
        </w:rPr>
      </w:pPr>
    </w:p>
    <w:p w:rsidR="007856DC" w:rsidRDefault="007856DC" w:rsidP="00785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7856DC" w:rsidRDefault="007856DC" w:rsidP="007856DC">
      <w:pPr>
        <w:jc w:val="both"/>
        <w:rPr>
          <w:rFonts w:ascii="Arial" w:hAnsi="Arial" w:cs="Arial"/>
          <w:sz w:val="24"/>
          <w:szCs w:val="24"/>
        </w:rPr>
      </w:pPr>
    </w:p>
    <w:p w:rsidR="007856DC" w:rsidRDefault="007856DC" w:rsidP="00785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</w:t>
      </w:r>
      <w:proofErr w:type="gramStart"/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>Ficam</w:t>
      </w:r>
      <w:proofErr w:type="gramEnd"/>
      <w:r>
        <w:rPr>
          <w:rFonts w:ascii="Arial" w:hAnsi="Arial" w:cs="Arial"/>
          <w:sz w:val="24"/>
          <w:szCs w:val="24"/>
        </w:rPr>
        <w:t xml:space="preserve"> revogadas as disposições em contrário.</w:t>
      </w:r>
    </w:p>
    <w:p w:rsidR="007856DC" w:rsidRDefault="007856DC" w:rsidP="007856DC">
      <w:pPr>
        <w:jc w:val="both"/>
        <w:rPr>
          <w:rFonts w:ascii="Arial" w:hAnsi="Arial" w:cs="Arial"/>
          <w:sz w:val="24"/>
          <w:szCs w:val="24"/>
        </w:rPr>
      </w:pPr>
    </w:p>
    <w:p w:rsidR="007856DC" w:rsidRDefault="007856DC" w:rsidP="00785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Gabinete do Prefeito Municipal de Sul Brasil, aos 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7856DC" w:rsidRDefault="007856DC" w:rsidP="007856DC">
      <w:pPr>
        <w:jc w:val="both"/>
        <w:rPr>
          <w:rFonts w:ascii="Arial" w:hAnsi="Arial" w:cs="Arial"/>
          <w:sz w:val="24"/>
          <w:szCs w:val="24"/>
        </w:rPr>
      </w:pPr>
    </w:p>
    <w:p w:rsidR="007856DC" w:rsidRDefault="007856DC" w:rsidP="007856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7856DC" w:rsidRDefault="007856DC" w:rsidP="007856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7856DC" w:rsidRDefault="007856DC" w:rsidP="007856DC">
      <w:pPr>
        <w:jc w:val="both"/>
        <w:rPr>
          <w:rFonts w:ascii="Arial" w:hAnsi="Arial" w:cs="Arial"/>
          <w:b/>
          <w:sz w:val="24"/>
          <w:szCs w:val="24"/>
        </w:rPr>
      </w:pPr>
    </w:p>
    <w:p w:rsidR="007856DC" w:rsidRDefault="007856DC" w:rsidP="007856D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:rsidR="007856DC" w:rsidRDefault="007856DC" w:rsidP="007856DC">
      <w:pPr>
        <w:jc w:val="both"/>
        <w:rPr>
          <w:rFonts w:ascii="Arial" w:hAnsi="Arial" w:cs="Arial"/>
          <w:b/>
          <w:sz w:val="24"/>
          <w:szCs w:val="24"/>
        </w:rPr>
      </w:pPr>
    </w:p>
    <w:p w:rsidR="007856DC" w:rsidRDefault="007856DC" w:rsidP="007856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7856DC" w:rsidP="007856DC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DC"/>
    <w:rsid w:val="004A0AA9"/>
    <w:rsid w:val="007856DC"/>
    <w:rsid w:val="00BC0FA0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AA9B"/>
  <w15:chartTrackingRefBased/>
  <w15:docId w15:val="{2B835228-69A6-4C95-B96B-21C65473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2021-05-04T19:00:00Z</dcterms:created>
  <dcterms:modified xsi:type="dcterms:W3CDTF">2021-05-04T19:39:00Z</dcterms:modified>
</cp:coreProperties>
</file>