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62D1D" w14:textId="39A171D3" w:rsidR="00287DCE" w:rsidRDefault="00287DCE" w:rsidP="00287DC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PORTARIA N° </w:t>
      </w:r>
      <w:r>
        <w:rPr>
          <w:rFonts w:ascii="Arial" w:hAnsi="Arial" w:cs="Arial"/>
          <w:b/>
          <w:sz w:val="24"/>
          <w:szCs w:val="24"/>
          <w:u w:val="single"/>
        </w:rPr>
        <w:t>41</w:t>
      </w:r>
      <w:r>
        <w:rPr>
          <w:rFonts w:ascii="Arial" w:hAnsi="Arial" w:cs="Arial"/>
          <w:b/>
          <w:sz w:val="24"/>
          <w:szCs w:val="24"/>
          <w:u w:val="single"/>
        </w:rPr>
        <w:t xml:space="preserve">, DE 03 DE </w:t>
      </w:r>
      <w:r>
        <w:rPr>
          <w:rFonts w:ascii="Arial" w:hAnsi="Arial" w:cs="Arial"/>
          <w:b/>
          <w:sz w:val="24"/>
          <w:szCs w:val="24"/>
          <w:u w:val="single"/>
        </w:rPr>
        <w:t>MARÇO</w:t>
      </w:r>
      <w:r>
        <w:rPr>
          <w:rFonts w:ascii="Arial" w:hAnsi="Arial" w:cs="Arial"/>
          <w:b/>
          <w:sz w:val="24"/>
          <w:szCs w:val="24"/>
          <w:u w:val="single"/>
        </w:rPr>
        <w:t xml:space="preserve"> DE 202</w:t>
      </w:r>
      <w:r>
        <w:rPr>
          <w:rFonts w:ascii="Arial" w:hAnsi="Arial" w:cs="Arial"/>
          <w:b/>
          <w:sz w:val="24"/>
          <w:szCs w:val="24"/>
          <w:u w:val="single"/>
        </w:rPr>
        <w:t>2.</w:t>
      </w:r>
    </w:p>
    <w:p w14:paraId="77ED99AF" w14:textId="77777777" w:rsidR="00287DCE" w:rsidRDefault="00287DCE" w:rsidP="00287DCE">
      <w:pPr>
        <w:jc w:val="both"/>
        <w:rPr>
          <w:rFonts w:ascii="Arial" w:hAnsi="Arial" w:cs="Arial"/>
          <w:sz w:val="24"/>
          <w:szCs w:val="24"/>
        </w:rPr>
      </w:pPr>
    </w:p>
    <w:p w14:paraId="712DBAD8" w14:textId="77777777" w:rsidR="00287DCE" w:rsidRDefault="00287DCE" w:rsidP="00287DCE">
      <w:pPr>
        <w:jc w:val="both"/>
        <w:rPr>
          <w:rFonts w:ascii="Arial" w:hAnsi="Arial" w:cs="Arial"/>
          <w:sz w:val="24"/>
          <w:szCs w:val="24"/>
        </w:rPr>
      </w:pPr>
    </w:p>
    <w:p w14:paraId="0265DC72" w14:textId="36755D64" w:rsidR="00287DCE" w:rsidRDefault="00287DCE" w:rsidP="00287DCE">
      <w:p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CONCEDE LICENÇA POR MOTIVO DE DOENÇA EM PESSOA DA FAMÍLIA A SERVIDORA MUNICIPAL </w:t>
      </w:r>
      <w:r>
        <w:rPr>
          <w:rFonts w:ascii="Arial" w:hAnsi="Arial" w:cs="Arial"/>
          <w:b/>
          <w:sz w:val="24"/>
          <w:szCs w:val="24"/>
        </w:rPr>
        <w:t>FRANCIELI HOLLAS ROSALEM</w:t>
      </w:r>
      <w:r>
        <w:rPr>
          <w:rFonts w:ascii="Arial" w:hAnsi="Arial" w:cs="Arial"/>
          <w:b/>
          <w:sz w:val="24"/>
          <w:szCs w:val="24"/>
        </w:rPr>
        <w:t xml:space="preserve"> E DA OUTRAS PROVIDÊNCIAS.</w:t>
      </w:r>
    </w:p>
    <w:p w14:paraId="18C6AB27" w14:textId="77777777" w:rsidR="00287DCE" w:rsidRDefault="00287DCE" w:rsidP="00287DCE">
      <w:pPr>
        <w:ind w:left="1440"/>
        <w:jc w:val="both"/>
        <w:rPr>
          <w:rFonts w:ascii="Arial" w:hAnsi="Arial" w:cs="Arial"/>
          <w:sz w:val="24"/>
          <w:szCs w:val="24"/>
        </w:rPr>
      </w:pPr>
    </w:p>
    <w:p w14:paraId="18A0B151" w14:textId="77777777" w:rsidR="00287DCE" w:rsidRDefault="00287DCE" w:rsidP="00287DCE">
      <w:pPr>
        <w:jc w:val="both"/>
        <w:rPr>
          <w:rFonts w:ascii="Arial" w:hAnsi="Arial" w:cs="Arial"/>
          <w:sz w:val="24"/>
          <w:szCs w:val="24"/>
        </w:rPr>
      </w:pPr>
    </w:p>
    <w:p w14:paraId="67BF391B" w14:textId="77777777" w:rsidR="00287DCE" w:rsidRDefault="00287DCE" w:rsidP="00287DCE">
      <w:p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Prefeito Municipal de Sul Brasil, Estado de Santa Catarina, no uso das atribuições do cargo, de conformidade com o disposto no artigo 41, inciso VII, da Lei Orgânica Municipal e em especial ao disposto no artigo 71 da Lei Municipal 384, de 01.06.2001 e alterações.</w:t>
      </w:r>
    </w:p>
    <w:p w14:paraId="2DFEA1FE" w14:textId="77777777" w:rsidR="00287DCE" w:rsidRDefault="00287DCE" w:rsidP="00287DCE">
      <w:pPr>
        <w:ind w:left="1440"/>
        <w:jc w:val="both"/>
        <w:rPr>
          <w:rFonts w:ascii="Arial" w:hAnsi="Arial" w:cs="Arial"/>
          <w:sz w:val="24"/>
          <w:szCs w:val="24"/>
        </w:rPr>
      </w:pPr>
    </w:p>
    <w:p w14:paraId="1C99574E" w14:textId="77777777" w:rsidR="00287DCE" w:rsidRDefault="00287DCE" w:rsidP="00287D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R E S O L V E</w:t>
      </w:r>
      <w:r>
        <w:rPr>
          <w:rFonts w:ascii="Arial" w:hAnsi="Arial" w:cs="Arial"/>
          <w:sz w:val="24"/>
          <w:szCs w:val="24"/>
        </w:rPr>
        <w:t>:</w:t>
      </w:r>
    </w:p>
    <w:p w14:paraId="41B7107F" w14:textId="77777777" w:rsidR="00287DCE" w:rsidRDefault="00287DCE" w:rsidP="00287DCE">
      <w:pPr>
        <w:jc w:val="both"/>
        <w:rPr>
          <w:rFonts w:ascii="Arial" w:hAnsi="Arial" w:cs="Arial"/>
          <w:sz w:val="24"/>
          <w:szCs w:val="24"/>
        </w:rPr>
      </w:pPr>
    </w:p>
    <w:p w14:paraId="2700A4B7" w14:textId="55711C59" w:rsidR="00287DCE" w:rsidRDefault="00287DCE" w:rsidP="00287D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Fica concedido, a pedido da parte, Licença por Motivo de Doença em Pessoa da Família, a Servidora Pública Municipal </w:t>
      </w:r>
      <w:r>
        <w:rPr>
          <w:rFonts w:ascii="Arial" w:hAnsi="Arial" w:cs="Arial"/>
          <w:sz w:val="24"/>
          <w:szCs w:val="24"/>
        </w:rPr>
        <w:t>FRANCIELI HOLLAS ROSALEM</w:t>
      </w:r>
      <w:r>
        <w:rPr>
          <w:rFonts w:ascii="Arial" w:hAnsi="Arial" w:cs="Arial"/>
          <w:sz w:val="24"/>
          <w:szCs w:val="24"/>
        </w:rPr>
        <w:t xml:space="preserve"> ocupante do cargo efetivo de </w:t>
      </w:r>
      <w:r>
        <w:rPr>
          <w:rFonts w:ascii="Arial" w:hAnsi="Arial" w:cs="Arial"/>
          <w:sz w:val="24"/>
          <w:szCs w:val="24"/>
        </w:rPr>
        <w:t>Enfermeira</w:t>
      </w:r>
      <w:r>
        <w:rPr>
          <w:rFonts w:ascii="Arial" w:hAnsi="Arial" w:cs="Arial"/>
          <w:sz w:val="24"/>
          <w:szCs w:val="24"/>
        </w:rPr>
        <w:t xml:space="preserve">, de conformidade com o disposto no artigo 71 da Lei Municipal 384/2001 de 01.06.2001- Estatuto dos Servidores Públicos Municipais, pelo período de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0 dias a contar retroativo de  </w:t>
      </w:r>
      <w:r>
        <w:rPr>
          <w:rFonts w:ascii="Arial" w:hAnsi="Arial" w:cs="Arial"/>
          <w:sz w:val="24"/>
          <w:szCs w:val="24"/>
        </w:rPr>
        <w:t>02.03</w:t>
      </w:r>
      <w:r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11.03.2022</w:t>
      </w:r>
      <w:r>
        <w:rPr>
          <w:rFonts w:ascii="Arial" w:hAnsi="Arial" w:cs="Arial"/>
          <w:sz w:val="24"/>
          <w:szCs w:val="24"/>
        </w:rPr>
        <w:t>, sem prejuízo de remuneração.</w:t>
      </w:r>
    </w:p>
    <w:tbl>
      <w:tblPr>
        <w:tblW w:w="9201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459"/>
        <w:gridCol w:w="3131"/>
        <w:gridCol w:w="1009"/>
        <w:gridCol w:w="1009"/>
        <w:gridCol w:w="915"/>
        <w:gridCol w:w="915"/>
        <w:gridCol w:w="915"/>
      </w:tblGrid>
      <w:tr w:rsidR="00287DCE" w14:paraId="23674B9A" w14:textId="77777777" w:rsidTr="00287DCE">
        <w:trPr>
          <w:trHeight w:val="255"/>
        </w:trPr>
        <w:tc>
          <w:tcPr>
            <w:tcW w:w="848" w:type="dxa"/>
            <w:noWrap/>
            <w:vAlign w:val="bottom"/>
            <w:hideMark/>
          </w:tcPr>
          <w:p w14:paraId="5EBBCC62" w14:textId="77777777" w:rsidR="00287DCE" w:rsidRDefault="00287DCE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ab/>
            </w:r>
          </w:p>
        </w:tc>
        <w:tc>
          <w:tcPr>
            <w:tcW w:w="459" w:type="dxa"/>
            <w:noWrap/>
            <w:vAlign w:val="bottom"/>
            <w:hideMark/>
          </w:tcPr>
          <w:p w14:paraId="659CA583" w14:textId="77777777" w:rsidR="00287DCE" w:rsidRDefault="00287DC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31" w:type="dxa"/>
            <w:noWrap/>
            <w:vAlign w:val="bottom"/>
          </w:tcPr>
          <w:p w14:paraId="45869198" w14:textId="77777777" w:rsidR="00287DCE" w:rsidRDefault="00287DCE">
            <w:pPr>
              <w:spacing w:line="254" w:lineRule="auto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  <w:noWrap/>
            <w:vAlign w:val="bottom"/>
            <w:hideMark/>
          </w:tcPr>
          <w:p w14:paraId="568C497C" w14:textId="77777777" w:rsidR="00287DCE" w:rsidRDefault="00287DCE">
            <w:pPr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  <w:noWrap/>
            <w:vAlign w:val="bottom"/>
            <w:hideMark/>
          </w:tcPr>
          <w:p w14:paraId="5EEC0F02" w14:textId="77777777" w:rsidR="00287DCE" w:rsidRDefault="00287DCE"/>
        </w:tc>
        <w:tc>
          <w:tcPr>
            <w:tcW w:w="915" w:type="dxa"/>
            <w:noWrap/>
            <w:vAlign w:val="bottom"/>
            <w:hideMark/>
          </w:tcPr>
          <w:p w14:paraId="2108AE53" w14:textId="77777777" w:rsidR="00287DCE" w:rsidRDefault="00287DCE"/>
        </w:tc>
        <w:tc>
          <w:tcPr>
            <w:tcW w:w="915" w:type="dxa"/>
            <w:noWrap/>
            <w:vAlign w:val="bottom"/>
            <w:hideMark/>
          </w:tcPr>
          <w:p w14:paraId="65145D86" w14:textId="77777777" w:rsidR="00287DCE" w:rsidRDefault="00287DCE"/>
        </w:tc>
        <w:tc>
          <w:tcPr>
            <w:tcW w:w="915" w:type="dxa"/>
            <w:noWrap/>
            <w:vAlign w:val="bottom"/>
            <w:hideMark/>
          </w:tcPr>
          <w:p w14:paraId="5954C06F" w14:textId="77777777" w:rsidR="00287DCE" w:rsidRDefault="00287DCE"/>
        </w:tc>
      </w:tr>
    </w:tbl>
    <w:p w14:paraId="4CCC0E4A" w14:textId="77777777" w:rsidR="00287DCE" w:rsidRDefault="00287DCE" w:rsidP="00287D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2°.</w:t>
      </w:r>
      <w:r>
        <w:rPr>
          <w:rFonts w:ascii="Arial" w:hAnsi="Arial" w:cs="Arial"/>
          <w:sz w:val="24"/>
          <w:szCs w:val="24"/>
        </w:rPr>
        <w:t xml:space="preserve"> Esta Portaria entra em vigor na data de sua publicação, vinculada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14:paraId="4B4D0154" w14:textId="77777777" w:rsidR="00287DCE" w:rsidRDefault="00287DCE" w:rsidP="00287DCE">
      <w:pPr>
        <w:jc w:val="both"/>
        <w:rPr>
          <w:rFonts w:ascii="Arial" w:hAnsi="Arial" w:cs="Arial"/>
          <w:sz w:val="24"/>
          <w:szCs w:val="24"/>
        </w:rPr>
      </w:pPr>
    </w:p>
    <w:p w14:paraId="6438C230" w14:textId="77777777" w:rsidR="00287DCE" w:rsidRDefault="00287DCE" w:rsidP="00287DCE">
      <w:p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3°.</w:t>
      </w:r>
      <w:r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14:paraId="707EA0FF" w14:textId="77777777" w:rsidR="00287DCE" w:rsidRDefault="00287DCE" w:rsidP="00287DCE">
      <w:pPr>
        <w:jc w:val="both"/>
        <w:rPr>
          <w:rFonts w:ascii="Arial" w:hAnsi="Arial" w:cs="Arial"/>
          <w:sz w:val="24"/>
          <w:szCs w:val="24"/>
        </w:rPr>
      </w:pPr>
    </w:p>
    <w:p w14:paraId="44F3569D" w14:textId="041C85C4" w:rsidR="00287DCE" w:rsidRDefault="00287DCE" w:rsidP="00287D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Gabinete do Prefeito Municipal de Sul Brasil, 03 de </w:t>
      </w:r>
      <w:r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14:paraId="464EA82A" w14:textId="77777777" w:rsidR="00287DCE" w:rsidRDefault="00287DCE" w:rsidP="00287DCE">
      <w:pPr>
        <w:jc w:val="both"/>
        <w:rPr>
          <w:rFonts w:ascii="Arial" w:hAnsi="Arial" w:cs="Arial"/>
          <w:sz w:val="24"/>
          <w:szCs w:val="24"/>
        </w:rPr>
      </w:pPr>
    </w:p>
    <w:p w14:paraId="52963902" w14:textId="77777777" w:rsidR="00287DCE" w:rsidRDefault="00287DCE" w:rsidP="00287DCE">
      <w:pPr>
        <w:jc w:val="both"/>
        <w:rPr>
          <w:rFonts w:ascii="Arial" w:hAnsi="Arial" w:cs="Arial"/>
          <w:sz w:val="24"/>
          <w:szCs w:val="24"/>
        </w:rPr>
      </w:pPr>
    </w:p>
    <w:p w14:paraId="6815F530" w14:textId="77777777" w:rsidR="00287DCE" w:rsidRDefault="00287DCE" w:rsidP="00287DCE">
      <w:pPr>
        <w:jc w:val="center"/>
        <w:rPr>
          <w:rFonts w:ascii="Arial" w:hAnsi="Arial" w:cs="Arial"/>
          <w:sz w:val="24"/>
          <w:szCs w:val="24"/>
        </w:rPr>
      </w:pPr>
    </w:p>
    <w:p w14:paraId="2D6C2F1F" w14:textId="77777777" w:rsidR="00287DCE" w:rsidRDefault="00287DCE" w:rsidP="00287DC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14:paraId="2A587554" w14:textId="77777777" w:rsidR="00287DCE" w:rsidRDefault="00287DCE" w:rsidP="00287DC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Prefeito Municipal</w:t>
      </w:r>
    </w:p>
    <w:p w14:paraId="1E99F2C8" w14:textId="77777777" w:rsidR="00287DCE" w:rsidRDefault="00287DCE" w:rsidP="00287DCE">
      <w:pPr>
        <w:jc w:val="both"/>
        <w:rPr>
          <w:rFonts w:ascii="Arial" w:hAnsi="Arial" w:cs="Arial"/>
          <w:b/>
          <w:sz w:val="24"/>
          <w:szCs w:val="24"/>
        </w:rPr>
      </w:pPr>
    </w:p>
    <w:p w14:paraId="13039F47" w14:textId="77777777" w:rsidR="00287DCE" w:rsidRDefault="00287DCE" w:rsidP="00287DC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REGISTRADA E PUBLICADA NA DATA SUPRA:</w:t>
      </w:r>
    </w:p>
    <w:p w14:paraId="0D021840" w14:textId="77777777" w:rsidR="00287DCE" w:rsidRDefault="00287DCE" w:rsidP="00287DCE">
      <w:pPr>
        <w:jc w:val="both"/>
        <w:rPr>
          <w:rFonts w:ascii="Arial" w:hAnsi="Arial" w:cs="Arial"/>
          <w:b/>
          <w:sz w:val="24"/>
          <w:szCs w:val="24"/>
        </w:rPr>
      </w:pPr>
    </w:p>
    <w:p w14:paraId="2468FE3B" w14:textId="77777777" w:rsidR="00287DCE" w:rsidRDefault="00287DCE" w:rsidP="00287DC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6AEDF300" w14:textId="77777777" w:rsidR="00287DCE" w:rsidRDefault="00287DCE" w:rsidP="00287DC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14:paraId="45903179" w14:textId="77777777" w:rsidR="00287DCE" w:rsidRDefault="00287DCE" w:rsidP="00287DCE">
      <w:pPr>
        <w:jc w:val="center"/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p w14:paraId="53A2FE20" w14:textId="77777777" w:rsidR="00D13528" w:rsidRPr="00F412BF" w:rsidRDefault="00D13528" w:rsidP="00D13528">
      <w:pPr>
        <w:jc w:val="center"/>
        <w:rPr>
          <w:b/>
          <w:bCs/>
          <w:sz w:val="24"/>
          <w:szCs w:val="24"/>
        </w:rPr>
      </w:pPr>
    </w:p>
    <w:p w14:paraId="2EFBF3C8" w14:textId="77777777" w:rsidR="00D13528" w:rsidRDefault="00D13528" w:rsidP="00D1352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7CE24F7" w14:textId="745519AF" w:rsidR="00254A07" w:rsidRDefault="00254A07" w:rsidP="00D94658">
      <w:pPr>
        <w:jc w:val="both"/>
        <w:rPr>
          <w:b/>
          <w:sz w:val="24"/>
          <w:szCs w:val="24"/>
        </w:rPr>
      </w:pPr>
    </w:p>
    <w:p w14:paraId="1C011A8C" w14:textId="67BB6B7E" w:rsidR="00CA0283" w:rsidRPr="00C02AAA" w:rsidRDefault="00CA0283" w:rsidP="00C02AAA"/>
    <w:sectPr w:rsidR="00CA0283" w:rsidRPr="00C02AAA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8FC91" w14:textId="77777777" w:rsidR="00B03079" w:rsidRDefault="00B03079">
      <w:r>
        <w:separator/>
      </w:r>
    </w:p>
  </w:endnote>
  <w:endnote w:type="continuationSeparator" w:id="0">
    <w:p w14:paraId="22E6FC5C" w14:textId="77777777" w:rsidR="00B03079" w:rsidRDefault="00B0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9DD2F" w14:textId="77777777" w:rsidR="00B03079" w:rsidRDefault="00B03079">
      <w:r>
        <w:separator/>
      </w:r>
    </w:p>
  </w:footnote>
  <w:footnote w:type="continuationSeparator" w:id="0">
    <w:p w14:paraId="03806002" w14:textId="77777777" w:rsidR="00B03079" w:rsidRDefault="00B03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87DCE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7DE7"/>
    <w:rsid w:val="00AD0386"/>
    <w:rsid w:val="00AD26F7"/>
    <w:rsid w:val="00AE4414"/>
    <w:rsid w:val="00B01E03"/>
    <w:rsid w:val="00B02834"/>
    <w:rsid w:val="00B03079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2022-02-21T18:00:00Z</cp:lastPrinted>
  <dcterms:created xsi:type="dcterms:W3CDTF">2022-03-03T16:48:00Z</dcterms:created>
  <dcterms:modified xsi:type="dcterms:W3CDTF">2022-03-03T16:48:00Z</dcterms:modified>
</cp:coreProperties>
</file>