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C0" w:rsidRDefault="00EC6AC0" w:rsidP="00EC6AC0">
      <w:pPr>
        <w:jc w:val="both"/>
        <w:rPr>
          <w:b/>
          <w:sz w:val="28"/>
          <w:szCs w:val="28"/>
        </w:rPr>
      </w:pPr>
    </w:p>
    <w:p w:rsidR="00EC6AC0" w:rsidRPr="00DA2125" w:rsidRDefault="00EC6AC0" w:rsidP="00EC6AC0">
      <w:pPr>
        <w:jc w:val="both"/>
        <w:rPr>
          <w:rFonts w:ascii="Arial" w:hAnsi="Arial" w:cs="Arial"/>
          <w:b/>
          <w:sz w:val="24"/>
          <w:szCs w:val="24"/>
        </w:rPr>
      </w:pPr>
    </w:p>
    <w:p w:rsidR="00EC6AC0" w:rsidRDefault="00EC6AC0" w:rsidP="00EC6AC0">
      <w:pPr>
        <w:jc w:val="both"/>
        <w:rPr>
          <w:rFonts w:ascii="Arial" w:hAnsi="Arial" w:cs="Arial"/>
          <w:b/>
          <w:sz w:val="28"/>
          <w:szCs w:val="28"/>
        </w:rPr>
      </w:pPr>
    </w:p>
    <w:p w:rsidR="00EC6AC0" w:rsidRPr="00DA2125" w:rsidRDefault="00EC6AC0" w:rsidP="00EC6AC0">
      <w:pPr>
        <w:jc w:val="both"/>
        <w:rPr>
          <w:rFonts w:ascii="Arial" w:hAnsi="Arial" w:cs="Arial"/>
          <w:b/>
          <w:sz w:val="28"/>
          <w:szCs w:val="28"/>
        </w:rPr>
      </w:pPr>
      <w:r w:rsidRPr="00DA2125">
        <w:rPr>
          <w:rFonts w:ascii="Arial" w:hAnsi="Arial" w:cs="Arial"/>
          <w:b/>
          <w:sz w:val="28"/>
          <w:szCs w:val="28"/>
        </w:rPr>
        <w:t>LEI MUNICIPAL</w:t>
      </w:r>
      <w:proofErr w:type="gramStart"/>
      <w:r w:rsidRPr="00DA212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DA2125">
        <w:rPr>
          <w:rFonts w:ascii="Arial" w:hAnsi="Arial" w:cs="Arial"/>
          <w:b/>
          <w:sz w:val="28"/>
          <w:szCs w:val="28"/>
        </w:rPr>
        <w:t xml:space="preserve">Nº </w:t>
      </w:r>
      <w:r w:rsidRPr="00EC6AC0">
        <w:rPr>
          <w:rFonts w:ascii="Arial" w:hAnsi="Arial" w:cs="Arial"/>
          <w:b/>
          <w:sz w:val="28"/>
          <w:szCs w:val="28"/>
          <w:u w:val="single"/>
        </w:rPr>
        <w:t>1.048</w:t>
      </w:r>
      <w:r w:rsidRPr="00DA2125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25</w:t>
      </w:r>
      <w:r w:rsidRPr="00DA2125">
        <w:rPr>
          <w:rFonts w:ascii="Arial" w:hAnsi="Arial" w:cs="Arial"/>
          <w:b/>
          <w:sz w:val="28"/>
          <w:szCs w:val="28"/>
        </w:rPr>
        <w:t xml:space="preserve"> DE AGOSTO DE 2015.</w:t>
      </w:r>
    </w:p>
    <w:p w:rsidR="00EC6AC0" w:rsidRPr="00DA2125" w:rsidRDefault="00EC6AC0" w:rsidP="00EC6AC0">
      <w:pPr>
        <w:jc w:val="both"/>
        <w:rPr>
          <w:rFonts w:ascii="Arial" w:hAnsi="Arial" w:cs="Arial"/>
          <w:sz w:val="28"/>
          <w:szCs w:val="28"/>
        </w:rPr>
      </w:pPr>
    </w:p>
    <w:p w:rsidR="00EC6AC0" w:rsidRPr="00DA2125" w:rsidRDefault="00EC6AC0" w:rsidP="00EC6AC0">
      <w:pPr>
        <w:jc w:val="both"/>
        <w:rPr>
          <w:rFonts w:ascii="Arial" w:hAnsi="Arial" w:cs="Arial"/>
          <w:sz w:val="28"/>
          <w:szCs w:val="28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8"/>
          <w:szCs w:val="28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8"/>
          <w:szCs w:val="28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8"/>
          <w:szCs w:val="28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8"/>
          <w:szCs w:val="28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8"/>
          <w:szCs w:val="28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8"/>
          <w:szCs w:val="28"/>
        </w:rPr>
      </w:pPr>
    </w:p>
    <w:p w:rsidR="00EC6AC0" w:rsidRPr="00DA2125" w:rsidRDefault="00EC6AC0" w:rsidP="00EC6AC0">
      <w:pPr>
        <w:pStyle w:val="Recuodecorpodetexto3"/>
        <w:ind w:left="2268"/>
        <w:rPr>
          <w:rFonts w:cs="Arial"/>
          <w:sz w:val="28"/>
          <w:szCs w:val="28"/>
        </w:rPr>
      </w:pPr>
      <w:bookmarkStart w:id="0" w:name="_GoBack"/>
      <w:r>
        <w:rPr>
          <w:rFonts w:cs="Arial"/>
          <w:sz w:val="28"/>
          <w:szCs w:val="28"/>
        </w:rPr>
        <w:t>“</w:t>
      </w:r>
      <w:r w:rsidRPr="00DA2125">
        <w:rPr>
          <w:rFonts w:cs="Arial"/>
          <w:sz w:val="28"/>
          <w:szCs w:val="28"/>
        </w:rPr>
        <w:t>Altera o artigo 6° da Lei Municipal n° 565 de 26.12.2005, que Institui a Contribuição para o Custeio dos Serviços de Iluminação Pública – COSIP, e REVOGA Lei Municipal 832 de 28 de agosto de 2012, e dá outras providências</w:t>
      </w:r>
      <w:r>
        <w:rPr>
          <w:rFonts w:cs="Arial"/>
          <w:sz w:val="28"/>
          <w:szCs w:val="28"/>
        </w:rPr>
        <w:t>”</w:t>
      </w:r>
      <w:r w:rsidRPr="00DA2125">
        <w:rPr>
          <w:rFonts w:cs="Arial"/>
          <w:sz w:val="28"/>
          <w:szCs w:val="28"/>
        </w:rPr>
        <w:t xml:space="preserve">. </w:t>
      </w:r>
    </w:p>
    <w:bookmarkEnd w:id="0"/>
    <w:p w:rsidR="00EC6AC0" w:rsidRPr="00DA2125" w:rsidRDefault="00EC6AC0" w:rsidP="00EC6AC0">
      <w:pPr>
        <w:pStyle w:val="Recuodecorpodetexto3"/>
        <w:rPr>
          <w:rFonts w:cs="Arial"/>
          <w:sz w:val="28"/>
          <w:szCs w:val="28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4"/>
          <w:szCs w:val="24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4"/>
          <w:szCs w:val="24"/>
        </w:rPr>
      </w:pPr>
    </w:p>
    <w:p w:rsidR="00EC6AC0" w:rsidRDefault="00EC6AC0" w:rsidP="00EC6AC0">
      <w:pPr>
        <w:pStyle w:val="Recuodecorpodetexto3"/>
        <w:rPr>
          <w:rFonts w:cs="Arial"/>
          <w:sz w:val="24"/>
          <w:szCs w:val="24"/>
        </w:rPr>
      </w:pPr>
    </w:p>
    <w:p w:rsidR="00EC6AC0" w:rsidRDefault="00EC6AC0" w:rsidP="00EC6AC0">
      <w:pPr>
        <w:pStyle w:val="Recuodecorpodetexto3"/>
        <w:rPr>
          <w:rFonts w:cs="Arial"/>
          <w:sz w:val="24"/>
          <w:szCs w:val="24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4"/>
          <w:szCs w:val="24"/>
        </w:rPr>
      </w:pPr>
    </w:p>
    <w:p w:rsidR="00EC6AC0" w:rsidRPr="00DA2125" w:rsidRDefault="00EC6AC0" w:rsidP="00EC6AC0">
      <w:pPr>
        <w:pStyle w:val="Recuodecorpodetexto3"/>
        <w:rPr>
          <w:rFonts w:cs="Arial"/>
          <w:sz w:val="24"/>
          <w:szCs w:val="24"/>
        </w:rPr>
      </w:pPr>
    </w:p>
    <w:p w:rsidR="00EC6AC0" w:rsidRPr="00DA2125" w:rsidRDefault="00EC6AC0" w:rsidP="00EC6AC0">
      <w:pPr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EC6AC0" w:rsidRPr="00DA2125" w:rsidRDefault="00EC6AC0" w:rsidP="00EC6AC0">
      <w:pPr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EC6AC0" w:rsidRPr="00DA2125" w:rsidRDefault="00EC6AC0" w:rsidP="00EC6AC0">
      <w:pPr>
        <w:pStyle w:val="Recuodecorpodetexto"/>
        <w:rPr>
          <w:rFonts w:ascii="Arial" w:hAnsi="Arial" w:cs="Arial"/>
          <w:sz w:val="24"/>
          <w:szCs w:val="24"/>
        </w:rPr>
      </w:pPr>
      <w:r w:rsidRPr="00DA2125">
        <w:rPr>
          <w:rFonts w:ascii="Arial" w:hAnsi="Arial" w:cs="Arial"/>
          <w:sz w:val="24"/>
          <w:szCs w:val="24"/>
        </w:rPr>
        <w:t xml:space="preserve">O Prefeito Municipal de Sul Brasil </w:t>
      </w:r>
      <w:r w:rsidRPr="00DA212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DER IVAN MARMITT</w:t>
      </w:r>
      <w:r w:rsidRPr="00DA2125">
        <w:rPr>
          <w:rFonts w:ascii="Arial" w:hAnsi="Arial" w:cs="Arial"/>
          <w:b/>
          <w:sz w:val="24"/>
          <w:szCs w:val="24"/>
        </w:rPr>
        <w:t>,</w:t>
      </w:r>
      <w:r w:rsidRPr="00DA2125">
        <w:rPr>
          <w:rFonts w:ascii="Arial" w:hAnsi="Arial" w:cs="Arial"/>
          <w:sz w:val="24"/>
          <w:szCs w:val="24"/>
        </w:rPr>
        <w:t xml:space="preserve"> Estado de Santa Catarina, no uso das atribuições legais, Faço saber que a Câmara de Vereadores aprovou e eu sanciono a seguinte Lei:</w:t>
      </w:r>
    </w:p>
    <w:p w:rsidR="00EC6AC0" w:rsidRPr="00DA2125" w:rsidRDefault="00EC6AC0" w:rsidP="00EC6AC0">
      <w:pPr>
        <w:pStyle w:val="Recuodecorpodetexto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jc w:val="both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pStyle w:val="WW-Recuodecorpodetexto3"/>
        <w:ind w:left="0" w:firstLine="1701"/>
        <w:rPr>
          <w:rFonts w:ascii="Arial" w:hAnsi="Arial" w:cs="Arial"/>
          <w:sz w:val="24"/>
          <w:szCs w:val="24"/>
        </w:rPr>
      </w:pPr>
      <w:r w:rsidRPr="00DA2125">
        <w:rPr>
          <w:rFonts w:ascii="Arial" w:hAnsi="Arial" w:cs="Arial"/>
          <w:b/>
          <w:sz w:val="24"/>
          <w:szCs w:val="24"/>
        </w:rPr>
        <w:t xml:space="preserve">Art. 1º.  </w:t>
      </w:r>
      <w:r w:rsidRPr="00DA2125">
        <w:rPr>
          <w:rFonts w:ascii="Arial" w:hAnsi="Arial" w:cs="Arial"/>
          <w:sz w:val="24"/>
          <w:szCs w:val="24"/>
        </w:rPr>
        <w:t>Fica alterado o artigo 6° da Lei Municipal n° 565 de 26.12.2005, que Institui a Contribuição para o Custeio do Serviço de Iluminação Pública – COSIP, destinada ao custeio do serviço de iluminação pública, passando a vigorar com a seguinte redação:</w:t>
      </w:r>
    </w:p>
    <w:p w:rsidR="00EC6AC0" w:rsidRPr="00DA2125" w:rsidRDefault="00EC6AC0" w:rsidP="00EC6AC0">
      <w:pPr>
        <w:pStyle w:val="WW-Recuodecorpodetexto3"/>
        <w:ind w:left="0" w:firstLine="1701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pStyle w:val="WW-Recuodecorpodetexto3"/>
        <w:ind w:left="0" w:firstLine="1701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pStyle w:val="WW-Recuodecorpodetexto3"/>
        <w:ind w:left="0" w:firstLine="1701"/>
        <w:rPr>
          <w:rFonts w:ascii="Arial" w:hAnsi="Arial" w:cs="Arial"/>
          <w:i/>
          <w:sz w:val="24"/>
          <w:szCs w:val="24"/>
        </w:rPr>
      </w:pPr>
      <w:proofErr w:type="gramStart"/>
      <w:r w:rsidRPr="00DA2125">
        <w:rPr>
          <w:rFonts w:ascii="Arial" w:hAnsi="Arial" w:cs="Arial"/>
          <w:i/>
          <w:sz w:val="24"/>
          <w:szCs w:val="24"/>
        </w:rPr>
        <w:t>“Art. 6º Ficam estabelecidos os seguintes valores da COSIP:</w:t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i/>
          <w:sz w:val="24"/>
          <w:szCs w:val="24"/>
        </w:rPr>
      </w:pPr>
      <w:proofErr w:type="gramEnd"/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i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DA2125">
        <w:rPr>
          <w:rFonts w:ascii="Arial" w:hAnsi="Arial" w:cs="Arial"/>
          <w:i/>
          <w:sz w:val="24"/>
          <w:szCs w:val="24"/>
        </w:rPr>
        <w:t>Contribuintes proprietários, titulares do domínio útil, possuidores, a título precário ou não, de imóveis edificados e que tenham ligação regular e privada de energia elétrica no Município:</w:t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8903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1807"/>
        <w:gridCol w:w="2773"/>
      </w:tblGrid>
      <w:tr w:rsidR="00EC6AC0" w:rsidRPr="00DA2125" w:rsidTr="002276A6">
        <w:tc>
          <w:tcPr>
            <w:tcW w:w="890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lastRenderedPageBreak/>
              <w:t>IMÓVEIS EDIFICADOS</w:t>
            </w:r>
          </w:p>
        </w:tc>
      </w:tr>
      <w:tr w:rsidR="00EC6AC0" w:rsidRPr="00DA2125" w:rsidTr="002276A6">
        <w:trPr>
          <w:cantSplit/>
          <w:trHeight w:hRule="exact" w:val="268"/>
        </w:trPr>
        <w:tc>
          <w:tcPr>
            <w:tcW w:w="43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FAIXA DE CONSUMO DE ENERGIA </w:t>
            </w:r>
          </w:p>
        </w:tc>
        <w:tc>
          <w:tcPr>
            <w:tcW w:w="4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CONTRIBUINTES-VALOR EM R$/MENSAL </w:t>
            </w:r>
          </w:p>
        </w:tc>
      </w:tr>
      <w:tr w:rsidR="00EC6AC0" w:rsidRPr="00DA2125" w:rsidTr="002276A6">
        <w:trPr>
          <w:cantSplit/>
        </w:trPr>
        <w:tc>
          <w:tcPr>
            <w:tcW w:w="432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C6AC0" w:rsidRPr="00DA2125" w:rsidRDefault="00EC6AC0" w:rsidP="002276A6">
            <w:pPr>
              <w:suppressAutoHyphens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RESIDENCIAIS </w:t>
            </w: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NÃO RESIDENCIAIS </w:t>
            </w:r>
          </w:p>
        </w:tc>
      </w:tr>
      <w:tr w:rsidR="00EC6AC0" w:rsidRPr="00DA2125" w:rsidTr="002276A6"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tabs>
                <w:tab w:val="left" w:pos="567"/>
              </w:tabs>
              <w:jc w:val="both"/>
              <w:rPr>
                <w:rFonts w:ascii="Arial" w:hAnsi="Arial" w:cs="Arial"/>
                <w:i/>
                <w:szCs w:val="24"/>
              </w:rPr>
            </w:pPr>
          </w:p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tabs>
                <w:tab w:val="left" w:pos="567"/>
              </w:tabs>
              <w:jc w:val="both"/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a) 0 a 30 </w:t>
            </w:r>
            <w:proofErr w:type="gramStart"/>
            <w:r w:rsidRPr="00DA2125">
              <w:rPr>
                <w:rFonts w:ascii="Arial" w:hAnsi="Arial" w:cs="Arial"/>
                <w:i/>
                <w:szCs w:val="24"/>
              </w:rPr>
              <w:t>Kwh</w:t>
            </w:r>
            <w:proofErr w:type="gramEnd"/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ISENTO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ISENTO</w:t>
            </w: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b) 31 a 50 </w:t>
            </w:r>
            <w:proofErr w:type="gramStart"/>
            <w:r w:rsidRPr="00DA2125">
              <w:rPr>
                <w:rFonts w:ascii="Arial" w:hAnsi="Arial" w:cs="Arial"/>
                <w:i/>
                <w:szCs w:val="24"/>
              </w:rPr>
              <w:t>Kwh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3,60</w:t>
            </w: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10,80</w:t>
            </w: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c) 51 a 100 </w:t>
            </w:r>
            <w:proofErr w:type="gramStart"/>
            <w:r w:rsidRPr="00DA2125">
              <w:rPr>
                <w:rFonts w:ascii="Arial" w:hAnsi="Arial" w:cs="Arial"/>
                <w:i/>
                <w:szCs w:val="24"/>
              </w:rPr>
              <w:t>Kwh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4,20</w:t>
            </w: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14,40</w:t>
            </w: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d) 101 a 200 </w:t>
            </w:r>
            <w:proofErr w:type="gramStart"/>
            <w:r w:rsidRPr="00DA2125">
              <w:rPr>
                <w:rFonts w:ascii="Arial" w:hAnsi="Arial" w:cs="Arial"/>
                <w:i/>
                <w:szCs w:val="24"/>
              </w:rPr>
              <w:t>Kwh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4,80</w:t>
            </w: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18,00</w:t>
            </w: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e) 201 a 300 </w:t>
            </w:r>
            <w:proofErr w:type="gramStart"/>
            <w:r w:rsidRPr="00DA2125">
              <w:rPr>
                <w:rFonts w:ascii="Arial" w:hAnsi="Arial" w:cs="Arial"/>
                <w:i/>
                <w:szCs w:val="24"/>
              </w:rPr>
              <w:t>Kwh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7,20</w:t>
            </w: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24,00</w:t>
            </w: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  <w:lang w:val="en-US"/>
              </w:rPr>
            </w:pPr>
            <w:r w:rsidRPr="00DA2125">
              <w:rPr>
                <w:rFonts w:ascii="Arial" w:hAnsi="Arial" w:cs="Arial"/>
                <w:i/>
                <w:szCs w:val="24"/>
                <w:lang w:val="en-US"/>
              </w:rPr>
              <w:t>f) 301 a 400 Kwh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10,70</w:t>
            </w: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26,40</w:t>
            </w: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g) 401 a 600 </w:t>
            </w:r>
            <w:proofErr w:type="gramStart"/>
            <w:r w:rsidRPr="00DA2125">
              <w:rPr>
                <w:rFonts w:ascii="Arial" w:hAnsi="Arial" w:cs="Arial"/>
                <w:i/>
                <w:szCs w:val="24"/>
              </w:rPr>
              <w:t>kwh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15,20</w:t>
            </w: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33,60</w:t>
            </w: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6AC0" w:rsidRPr="00DA2125" w:rsidTr="002276A6">
        <w:tc>
          <w:tcPr>
            <w:tcW w:w="4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pStyle w:val="Ttulo4"/>
              <w:numPr>
                <w:ilvl w:val="3"/>
                <w:numId w:val="1"/>
              </w:numPr>
              <w:jc w:val="both"/>
              <w:rPr>
                <w:rFonts w:ascii="Arial" w:hAnsi="Arial" w:cs="Arial"/>
                <w:i/>
                <w:szCs w:val="24"/>
              </w:rPr>
            </w:pPr>
            <w:r w:rsidRPr="00DA2125">
              <w:rPr>
                <w:rFonts w:ascii="Arial" w:hAnsi="Arial" w:cs="Arial"/>
                <w:i/>
                <w:szCs w:val="24"/>
              </w:rPr>
              <w:t xml:space="preserve">h) 601 a 800 </w:t>
            </w:r>
            <w:proofErr w:type="gramStart"/>
            <w:r w:rsidRPr="00DA2125">
              <w:rPr>
                <w:rFonts w:ascii="Arial" w:hAnsi="Arial" w:cs="Arial"/>
                <w:i/>
                <w:szCs w:val="24"/>
              </w:rPr>
              <w:t>Kwh</w:t>
            </w:r>
            <w:proofErr w:type="gramEnd"/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18,40</w:t>
            </w:r>
          </w:p>
        </w:tc>
        <w:tc>
          <w:tcPr>
            <w:tcW w:w="2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37,50</w:t>
            </w:r>
          </w:p>
          <w:p w:rsidR="00EC6AC0" w:rsidRPr="00DA2125" w:rsidRDefault="00EC6AC0" w:rsidP="002276A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4361"/>
        <w:gridCol w:w="1843"/>
        <w:gridCol w:w="2693"/>
      </w:tblGrid>
      <w:tr w:rsidR="00EC6AC0" w:rsidRPr="00DA2125" w:rsidTr="002276A6">
        <w:tc>
          <w:tcPr>
            <w:tcW w:w="4361" w:type="dxa"/>
          </w:tcPr>
          <w:p w:rsidR="00EC6AC0" w:rsidRPr="00DA2125" w:rsidRDefault="00EC6AC0" w:rsidP="002276A6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801 a 1.200 </w:t>
            </w:r>
            <w:proofErr w:type="gramStart"/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Kwh</w:t>
            </w:r>
            <w:proofErr w:type="gramEnd"/>
          </w:p>
        </w:tc>
        <w:tc>
          <w:tcPr>
            <w:tcW w:w="1843" w:type="dxa"/>
          </w:tcPr>
          <w:p w:rsidR="00EC6AC0" w:rsidRPr="00DA2125" w:rsidRDefault="00EC6AC0" w:rsidP="00EC6AC0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24,60</w:t>
            </w:r>
            <w:proofErr w:type="gramStart"/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C6AC0" w:rsidRPr="00DA2125" w:rsidRDefault="00EC6AC0" w:rsidP="00EC6AC0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End"/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45,00</w:t>
            </w:r>
            <w:proofErr w:type="gramStart"/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</w:t>
            </w:r>
          </w:p>
        </w:tc>
        <w:proofErr w:type="gramEnd"/>
      </w:tr>
      <w:tr w:rsidR="00EC6AC0" w:rsidRPr="00DA2125" w:rsidTr="002276A6">
        <w:tc>
          <w:tcPr>
            <w:tcW w:w="4361" w:type="dxa"/>
          </w:tcPr>
          <w:p w:rsidR="00EC6AC0" w:rsidRPr="00DA2125" w:rsidRDefault="00EC6AC0" w:rsidP="002276A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C6AC0" w:rsidRPr="00DA2125" w:rsidRDefault="00EC6AC0" w:rsidP="002276A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C0" w:rsidRPr="00DA2125" w:rsidRDefault="00EC6AC0" w:rsidP="002276A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C6AC0" w:rsidRPr="00DA2125" w:rsidTr="002276A6">
        <w:tc>
          <w:tcPr>
            <w:tcW w:w="4361" w:type="dxa"/>
          </w:tcPr>
          <w:p w:rsidR="00EC6AC0" w:rsidRPr="00DA2125" w:rsidRDefault="00EC6AC0" w:rsidP="002276A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j) 1.201 a 1.600 </w:t>
            </w:r>
            <w:proofErr w:type="gramStart"/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Kwh</w:t>
            </w:r>
            <w:proofErr w:type="gramEnd"/>
          </w:p>
        </w:tc>
        <w:tc>
          <w:tcPr>
            <w:tcW w:w="1843" w:type="dxa"/>
          </w:tcPr>
          <w:p w:rsidR="00EC6AC0" w:rsidRPr="00DA2125" w:rsidRDefault="00EC6AC0" w:rsidP="00EC6AC0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27,80     </w:t>
            </w:r>
          </w:p>
        </w:tc>
        <w:tc>
          <w:tcPr>
            <w:tcW w:w="2693" w:type="dxa"/>
          </w:tcPr>
          <w:p w:rsidR="00EC6AC0" w:rsidRPr="00DA2125" w:rsidRDefault="00EC6AC0" w:rsidP="00EC6AC0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49,20             </w:t>
            </w:r>
          </w:p>
        </w:tc>
      </w:tr>
      <w:tr w:rsidR="00EC6AC0" w:rsidRPr="00DA2125" w:rsidTr="002276A6">
        <w:tc>
          <w:tcPr>
            <w:tcW w:w="4361" w:type="dxa"/>
          </w:tcPr>
          <w:p w:rsidR="00EC6AC0" w:rsidRPr="00DA2125" w:rsidRDefault="00EC6AC0" w:rsidP="002276A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C6AC0" w:rsidRPr="00DA2125" w:rsidRDefault="00EC6AC0" w:rsidP="002276A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l) acima de 1.600 </w:t>
            </w:r>
            <w:proofErr w:type="gramStart"/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>kwh</w:t>
            </w:r>
            <w:proofErr w:type="gramEnd"/>
          </w:p>
        </w:tc>
        <w:tc>
          <w:tcPr>
            <w:tcW w:w="1843" w:type="dxa"/>
          </w:tcPr>
          <w:p w:rsidR="00EC6AC0" w:rsidRPr="00DA2125" w:rsidRDefault="00EC6AC0" w:rsidP="002276A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C6AC0" w:rsidRPr="00DA2125" w:rsidRDefault="00EC6AC0" w:rsidP="00EC6AC0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32,20</w:t>
            </w:r>
          </w:p>
        </w:tc>
        <w:tc>
          <w:tcPr>
            <w:tcW w:w="2693" w:type="dxa"/>
          </w:tcPr>
          <w:p w:rsidR="00EC6AC0" w:rsidRPr="00DA2125" w:rsidRDefault="00EC6AC0" w:rsidP="002276A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</w:t>
            </w:r>
          </w:p>
          <w:p w:rsidR="00EC6AC0" w:rsidRPr="00DA2125" w:rsidRDefault="00EC6AC0" w:rsidP="00EC6AC0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54,10</w:t>
            </w:r>
          </w:p>
        </w:tc>
      </w:tr>
    </w:tbl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A2125">
        <w:rPr>
          <w:rFonts w:ascii="Arial" w:hAnsi="Arial" w:cs="Arial"/>
          <w:b/>
          <w:sz w:val="24"/>
          <w:szCs w:val="24"/>
        </w:rPr>
        <w:t xml:space="preserve">Art. 2°. </w:t>
      </w:r>
      <w:r w:rsidRPr="00DA2125">
        <w:rPr>
          <w:rFonts w:ascii="Arial" w:hAnsi="Arial" w:cs="Arial"/>
          <w:sz w:val="24"/>
          <w:szCs w:val="24"/>
        </w:rPr>
        <w:t xml:space="preserve">Esta Lei entra em vigor na data de sua publicação, vinculada </w:t>
      </w:r>
      <w:proofErr w:type="gramStart"/>
      <w:r w:rsidRPr="00DA2125">
        <w:rPr>
          <w:rFonts w:ascii="Arial" w:hAnsi="Arial" w:cs="Arial"/>
          <w:sz w:val="24"/>
          <w:szCs w:val="24"/>
        </w:rPr>
        <w:t>a</w:t>
      </w:r>
      <w:proofErr w:type="gramEnd"/>
      <w:r w:rsidRPr="00DA2125">
        <w:rPr>
          <w:rFonts w:ascii="Arial" w:hAnsi="Arial" w:cs="Arial"/>
          <w:sz w:val="24"/>
          <w:szCs w:val="24"/>
        </w:rPr>
        <w:t xml:space="preserve"> publicação no </w:t>
      </w:r>
      <w:r w:rsidRPr="00DA2125">
        <w:rPr>
          <w:rFonts w:ascii="Arial" w:hAnsi="Arial" w:cs="Arial"/>
          <w:b/>
          <w:sz w:val="24"/>
          <w:szCs w:val="24"/>
        </w:rPr>
        <w:t>DOM Lei 1.027/2015</w:t>
      </w:r>
      <w:r w:rsidRPr="00DA2125">
        <w:rPr>
          <w:rFonts w:ascii="Arial" w:hAnsi="Arial" w:cs="Arial"/>
          <w:sz w:val="24"/>
          <w:szCs w:val="24"/>
        </w:rPr>
        <w:t xml:space="preserve">. </w:t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A2125">
        <w:rPr>
          <w:rFonts w:ascii="Arial" w:hAnsi="Arial" w:cs="Arial"/>
          <w:b/>
          <w:sz w:val="24"/>
          <w:szCs w:val="24"/>
        </w:rPr>
        <w:t>Art. 3°.</w:t>
      </w:r>
      <w:proofErr w:type="gramStart"/>
      <w:r w:rsidRPr="00DA212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A2125">
        <w:rPr>
          <w:rFonts w:ascii="Arial" w:hAnsi="Arial" w:cs="Arial"/>
          <w:sz w:val="24"/>
          <w:szCs w:val="24"/>
        </w:rPr>
        <w:t xml:space="preserve">Revogam-se as disposições em contrário em especial a </w:t>
      </w:r>
      <w:r w:rsidRPr="00DA2125">
        <w:rPr>
          <w:rFonts w:ascii="Arial" w:hAnsi="Arial" w:cs="Arial"/>
          <w:b/>
          <w:sz w:val="24"/>
          <w:szCs w:val="24"/>
        </w:rPr>
        <w:t>Lei 832 de 28 de março de 2012</w:t>
      </w:r>
      <w:r w:rsidRPr="00DA2125">
        <w:rPr>
          <w:rFonts w:ascii="Arial" w:hAnsi="Arial" w:cs="Arial"/>
          <w:sz w:val="24"/>
          <w:szCs w:val="24"/>
        </w:rPr>
        <w:t>.</w:t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A2125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25</w:t>
      </w:r>
      <w:r w:rsidRPr="00DA2125">
        <w:rPr>
          <w:rFonts w:ascii="Arial" w:hAnsi="Arial" w:cs="Arial"/>
          <w:sz w:val="24"/>
          <w:szCs w:val="24"/>
        </w:rPr>
        <w:t xml:space="preserve"> de agosto de 2015.</w:t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DA2125">
        <w:rPr>
          <w:rFonts w:ascii="Arial" w:hAnsi="Arial" w:cs="Arial"/>
          <w:b/>
          <w:bCs/>
          <w:sz w:val="24"/>
          <w:szCs w:val="24"/>
        </w:rPr>
        <w:t xml:space="preserve">      E</w:t>
      </w:r>
      <w:r>
        <w:rPr>
          <w:rFonts w:ascii="Arial" w:hAnsi="Arial" w:cs="Arial"/>
          <w:b/>
          <w:bCs/>
          <w:sz w:val="24"/>
          <w:szCs w:val="24"/>
        </w:rPr>
        <w:t>DER IVAN MARMITT</w:t>
      </w:r>
      <w:r w:rsidRPr="00DA212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C6AC0" w:rsidRDefault="00EC6AC0" w:rsidP="00EC6AC0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A2125">
        <w:rPr>
          <w:rFonts w:ascii="Arial" w:hAnsi="Arial" w:cs="Arial"/>
          <w:b/>
          <w:bCs/>
          <w:sz w:val="24"/>
          <w:szCs w:val="24"/>
        </w:rPr>
        <w:t xml:space="preserve">    Prefeito Municipal</w:t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DA2125">
        <w:rPr>
          <w:rFonts w:ascii="Arial" w:hAnsi="Arial" w:cs="Arial"/>
          <w:b/>
          <w:bCs/>
          <w:sz w:val="24"/>
          <w:szCs w:val="24"/>
        </w:rPr>
        <w:t>REGISTRADA E PUBLICADA NA DATA SUPRA:</w:t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DA2125">
        <w:rPr>
          <w:rFonts w:ascii="Arial" w:hAnsi="Arial" w:cs="Arial"/>
          <w:b/>
          <w:bCs/>
          <w:sz w:val="24"/>
          <w:szCs w:val="24"/>
        </w:rPr>
        <w:tab/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DA2125">
        <w:rPr>
          <w:rFonts w:ascii="Arial" w:hAnsi="Arial" w:cs="Arial"/>
          <w:b/>
          <w:bCs/>
          <w:sz w:val="24"/>
          <w:szCs w:val="24"/>
        </w:rPr>
        <w:t xml:space="preserve">                     VALDECIR TOSETTO</w:t>
      </w:r>
    </w:p>
    <w:p w:rsidR="00EC6AC0" w:rsidRPr="00DA2125" w:rsidRDefault="00EC6AC0" w:rsidP="00EC6AC0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DA2125">
        <w:rPr>
          <w:rFonts w:ascii="Arial" w:hAnsi="Arial" w:cs="Arial"/>
          <w:b/>
          <w:bCs/>
          <w:sz w:val="24"/>
          <w:szCs w:val="24"/>
        </w:rPr>
        <w:tab/>
      </w:r>
      <w:r w:rsidRPr="00DA2125">
        <w:rPr>
          <w:rFonts w:ascii="Arial" w:hAnsi="Arial" w:cs="Arial"/>
          <w:b/>
          <w:bCs/>
          <w:sz w:val="24"/>
          <w:szCs w:val="24"/>
        </w:rPr>
        <w:tab/>
        <w:t xml:space="preserve"> Diretor de Administração</w:t>
      </w:r>
    </w:p>
    <w:p w:rsidR="00EC6AC0" w:rsidRPr="00DA2125" w:rsidRDefault="00EC6AC0" w:rsidP="00EC6AC0">
      <w:pPr>
        <w:rPr>
          <w:rFonts w:ascii="Arial" w:hAnsi="Arial" w:cs="Arial"/>
          <w:sz w:val="24"/>
          <w:szCs w:val="24"/>
        </w:rPr>
      </w:pPr>
    </w:p>
    <w:p w:rsidR="00D64A60" w:rsidRDefault="00D64A60"/>
    <w:sectPr w:rsidR="00D64A60" w:rsidSect="0089529D">
      <w:pgSz w:w="11906" w:h="16838"/>
      <w:pgMar w:top="2268" w:right="170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FE342D"/>
    <w:multiLevelType w:val="hybridMultilevel"/>
    <w:tmpl w:val="3BF46ED8"/>
    <w:lvl w:ilvl="0" w:tplc="FA6828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1A1C"/>
    <w:multiLevelType w:val="hybridMultilevel"/>
    <w:tmpl w:val="403C8816"/>
    <w:lvl w:ilvl="0" w:tplc="D76A78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C0"/>
    <w:rsid w:val="00D11A1B"/>
    <w:rsid w:val="00D64A60"/>
    <w:rsid w:val="00E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C6AC0"/>
    <w:pPr>
      <w:keepNext/>
      <w:numPr>
        <w:ilvl w:val="3"/>
        <w:numId w:val="2"/>
      </w:numPr>
      <w:tabs>
        <w:tab w:val="num" w:pos="360"/>
      </w:tabs>
      <w:ind w:left="0" w:firstLine="0"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6A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AC0"/>
    <w:pPr>
      <w:ind w:firstLine="2552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AC0"/>
    <w:rPr>
      <w:rFonts w:ascii="Bookman Old Style" w:eastAsia="Times New Roman" w:hAnsi="Bookman Old Style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6AC0"/>
    <w:pPr>
      <w:ind w:left="3544"/>
      <w:jc w:val="both"/>
    </w:pPr>
    <w:rPr>
      <w:rFonts w:ascii="Arial" w:hAnsi="Arial"/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6AC0"/>
    <w:rPr>
      <w:rFonts w:ascii="Arial" w:eastAsia="Times New Roman" w:hAnsi="Arial" w:cs="Times New Roman"/>
      <w:b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EC6AC0"/>
    <w:pPr>
      <w:ind w:left="2835" w:hanging="1984"/>
      <w:jc w:val="both"/>
    </w:pPr>
    <w:rPr>
      <w:sz w:val="26"/>
    </w:rPr>
  </w:style>
  <w:style w:type="table" w:styleId="Tabelacomgrade">
    <w:name w:val="Table Grid"/>
    <w:basedOn w:val="Tabelanormal"/>
    <w:uiPriority w:val="59"/>
    <w:rsid w:val="00EC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6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C6AC0"/>
    <w:pPr>
      <w:keepNext/>
      <w:numPr>
        <w:ilvl w:val="3"/>
        <w:numId w:val="2"/>
      </w:numPr>
      <w:tabs>
        <w:tab w:val="num" w:pos="360"/>
      </w:tabs>
      <w:ind w:left="0" w:firstLine="0"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6A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AC0"/>
    <w:pPr>
      <w:ind w:firstLine="2552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AC0"/>
    <w:rPr>
      <w:rFonts w:ascii="Bookman Old Style" w:eastAsia="Times New Roman" w:hAnsi="Bookman Old Style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6AC0"/>
    <w:pPr>
      <w:ind w:left="3544"/>
      <w:jc w:val="both"/>
    </w:pPr>
    <w:rPr>
      <w:rFonts w:ascii="Arial" w:hAnsi="Arial"/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6AC0"/>
    <w:rPr>
      <w:rFonts w:ascii="Arial" w:eastAsia="Times New Roman" w:hAnsi="Arial" w:cs="Times New Roman"/>
      <w:b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EC6AC0"/>
    <w:pPr>
      <w:ind w:left="2835" w:hanging="1984"/>
      <w:jc w:val="both"/>
    </w:pPr>
    <w:rPr>
      <w:sz w:val="26"/>
    </w:rPr>
  </w:style>
  <w:style w:type="table" w:styleId="Tabelacomgrade">
    <w:name w:val="Table Grid"/>
    <w:basedOn w:val="Tabelanormal"/>
    <w:uiPriority w:val="59"/>
    <w:rsid w:val="00EC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Auditoria</dc:creator>
  <cp:lastModifiedBy>USER</cp:lastModifiedBy>
  <cp:revision>2</cp:revision>
  <dcterms:created xsi:type="dcterms:W3CDTF">2015-08-25T12:46:00Z</dcterms:created>
  <dcterms:modified xsi:type="dcterms:W3CDTF">2015-08-25T12:46:00Z</dcterms:modified>
</cp:coreProperties>
</file>