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A7" w:rsidRDefault="002C54A7" w:rsidP="002C54A7">
      <w:pPr>
        <w:jc w:val="both"/>
        <w:rPr>
          <w:rFonts w:ascii="Century Schoolbook" w:hAnsi="Century Schoolbook" w:cs="Arial"/>
          <w:b/>
          <w:bCs/>
          <w:sz w:val="28"/>
          <w:szCs w:val="28"/>
        </w:rPr>
      </w:pPr>
    </w:p>
    <w:p w:rsidR="002C54A7" w:rsidRPr="003A0609" w:rsidRDefault="002C54A7" w:rsidP="002C54A7">
      <w:pPr>
        <w:jc w:val="both"/>
        <w:rPr>
          <w:rFonts w:ascii="Century Schoolbook" w:hAnsi="Century Schoolbook" w:cs="Arial"/>
          <w:b/>
          <w:bCs/>
          <w:sz w:val="28"/>
          <w:szCs w:val="28"/>
        </w:rPr>
      </w:pPr>
      <w:r w:rsidRPr="003A0609">
        <w:rPr>
          <w:rFonts w:ascii="Century Schoolbook" w:hAnsi="Century Schoolbook" w:cs="Arial"/>
          <w:b/>
          <w:bCs/>
          <w:sz w:val="28"/>
          <w:szCs w:val="28"/>
        </w:rPr>
        <w:t xml:space="preserve">LEI COMPLEMENTAR N. </w:t>
      </w:r>
      <w:r>
        <w:rPr>
          <w:rFonts w:ascii="Century Schoolbook" w:hAnsi="Century Schoolbook" w:cs="Arial"/>
          <w:b/>
          <w:bCs/>
          <w:sz w:val="28"/>
          <w:szCs w:val="28"/>
        </w:rPr>
        <w:t xml:space="preserve">1.051 </w:t>
      </w:r>
      <w:r w:rsidRPr="003A0609">
        <w:rPr>
          <w:rFonts w:ascii="Century Schoolbook" w:hAnsi="Century Schoolbook" w:cs="Arial"/>
          <w:b/>
          <w:bCs/>
          <w:sz w:val="28"/>
          <w:szCs w:val="28"/>
        </w:rPr>
        <w:t xml:space="preserve">DE </w:t>
      </w:r>
      <w:r>
        <w:rPr>
          <w:rFonts w:ascii="Century Schoolbook" w:hAnsi="Century Schoolbook" w:cs="Arial"/>
          <w:b/>
          <w:bCs/>
          <w:sz w:val="28"/>
          <w:szCs w:val="28"/>
        </w:rPr>
        <w:t>15</w:t>
      </w:r>
      <w:r w:rsidRPr="003A0609">
        <w:rPr>
          <w:rFonts w:ascii="Century Schoolbook" w:hAnsi="Century Schoolbook" w:cs="Arial"/>
          <w:b/>
          <w:bCs/>
          <w:sz w:val="28"/>
          <w:szCs w:val="28"/>
        </w:rPr>
        <w:t xml:space="preserve"> </w:t>
      </w:r>
      <w:r>
        <w:rPr>
          <w:rFonts w:ascii="Century Schoolbook" w:hAnsi="Century Schoolbook" w:cs="Arial"/>
          <w:b/>
          <w:bCs/>
          <w:sz w:val="28"/>
          <w:szCs w:val="28"/>
        </w:rPr>
        <w:t xml:space="preserve">DE </w:t>
      </w:r>
      <w:r w:rsidRPr="003A0609">
        <w:rPr>
          <w:rFonts w:ascii="Century Schoolbook" w:hAnsi="Century Schoolbook" w:cs="Arial"/>
          <w:b/>
          <w:bCs/>
          <w:sz w:val="28"/>
          <w:szCs w:val="28"/>
        </w:rPr>
        <w:t xml:space="preserve">SETEMBRO DE 2015.  </w:t>
      </w:r>
    </w:p>
    <w:p w:rsidR="002C54A7" w:rsidRDefault="002C54A7" w:rsidP="002C54A7">
      <w:pPr>
        <w:pStyle w:val="Corpodetextorecuado"/>
        <w:ind w:left="993" w:firstLine="0"/>
        <w:jc w:val="center"/>
        <w:rPr>
          <w:rFonts w:ascii="Century Schoolbook" w:hAnsi="Century Schoolbook" w:cs="Arial"/>
          <w:color w:val="auto"/>
        </w:rPr>
      </w:pPr>
    </w:p>
    <w:p w:rsidR="002C54A7" w:rsidRDefault="002C54A7" w:rsidP="002C54A7">
      <w:pPr>
        <w:pStyle w:val="Corpodetextorecuado"/>
        <w:ind w:left="993" w:firstLine="0"/>
        <w:jc w:val="center"/>
        <w:rPr>
          <w:rFonts w:ascii="Century Schoolbook" w:hAnsi="Century Schoolbook" w:cs="Arial"/>
          <w:color w:val="auto"/>
        </w:rPr>
      </w:pPr>
    </w:p>
    <w:p w:rsidR="002C54A7" w:rsidRPr="00317F83" w:rsidRDefault="002C54A7" w:rsidP="002C54A7">
      <w:pPr>
        <w:pStyle w:val="Corpodetextorecuado"/>
        <w:ind w:left="993" w:firstLine="0"/>
        <w:jc w:val="center"/>
        <w:rPr>
          <w:rFonts w:ascii="Century Schoolbook" w:hAnsi="Century Schoolbook" w:cs="Arial"/>
          <w:b/>
          <w:color w:val="auto"/>
        </w:rPr>
      </w:pPr>
    </w:p>
    <w:p w:rsidR="002C54A7" w:rsidRPr="003A0609" w:rsidRDefault="002C54A7" w:rsidP="002C54A7">
      <w:pPr>
        <w:pStyle w:val="Corpodetextorecuado"/>
        <w:ind w:left="3119" w:firstLine="0"/>
        <w:rPr>
          <w:rFonts w:ascii="Century Schoolbook" w:hAnsi="Century Schoolbook" w:cs="Arial"/>
          <w:b/>
          <w:bCs/>
          <w:iCs/>
          <w:color w:val="auto"/>
        </w:rPr>
      </w:pPr>
      <w:r>
        <w:rPr>
          <w:rFonts w:ascii="Century Schoolbook" w:hAnsi="Century Schoolbook" w:cs="Arial"/>
          <w:b/>
          <w:bCs/>
          <w:iCs/>
          <w:color w:val="auto"/>
        </w:rPr>
        <w:t>“</w:t>
      </w:r>
      <w:r w:rsidRPr="003A0609">
        <w:rPr>
          <w:rFonts w:ascii="Century Schoolbook" w:hAnsi="Century Schoolbook" w:cs="Arial"/>
          <w:b/>
          <w:bCs/>
          <w:iCs/>
          <w:color w:val="auto"/>
        </w:rPr>
        <w:t>Dispõe Sobre Alterações Da Lei Complementar n. 385/2001, que Trata do Plano de Cargos e Remuneração dos Servidores Públicos Municipais de Sul Brasil, da Administração Direta e Indireta, GARANTINDO A PROGRESSÃO POR TEMPO DE SERVIÇOS e dá Outras Providências</w:t>
      </w:r>
      <w:r>
        <w:rPr>
          <w:rFonts w:ascii="Century Schoolbook" w:hAnsi="Century Schoolbook" w:cs="Arial"/>
          <w:b/>
          <w:bCs/>
          <w:iCs/>
          <w:color w:val="auto"/>
        </w:rPr>
        <w:t>”</w:t>
      </w:r>
      <w:r w:rsidRPr="003A0609">
        <w:rPr>
          <w:rFonts w:ascii="Century Schoolbook" w:hAnsi="Century Schoolbook" w:cs="Arial"/>
          <w:b/>
          <w:bCs/>
          <w:iCs/>
          <w:color w:val="auto"/>
        </w:rPr>
        <w:t>.</w:t>
      </w:r>
    </w:p>
    <w:p w:rsidR="002C54A7" w:rsidRPr="003A0609" w:rsidRDefault="002C54A7" w:rsidP="002C54A7">
      <w:pPr>
        <w:pStyle w:val="Corpodetextorecuado"/>
        <w:ind w:left="3119" w:firstLine="0"/>
        <w:rPr>
          <w:rFonts w:ascii="Century Schoolbook" w:hAnsi="Century Schoolbook" w:cs="Arial"/>
          <w:iCs/>
          <w:color w:val="auto"/>
        </w:rPr>
      </w:pPr>
    </w:p>
    <w:p w:rsidR="002C54A7" w:rsidRPr="00C91FE8" w:rsidRDefault="002C54A7" w:rsidP="002C54A7">
      <w:pPr>
        <w:pStyle w:val="Corpodetextorecuado"/>
        <w:ind w:left="3119" w:firstLine="0"/>
        <w:rPr>
          <w:rFonts w:ascii="Century Schoolbook" w:hAnsi="Century Schoolbook" w:cs="Arial"/>
          <w:i/>
          <w:iCs/>
          <w:color w:val="auto"/>
        </w:rPr>
      </w:pPr>
    </w:p>
    <w:p w:rsidR="002C54A7" w:rsidRPr="00C91FE8" w:rsidRDefault="002C54A7" w:rsidP="002C54A7">
      <w:pPr>
        <w:pStyle w:val="Padro"/>
        <w:ind w:left="993"/>
        <w:jc w:val="both"/>
        <w:rPr>
          <w:rFonts w:ascii="Century Schoolbook" w:hAnsi="Century Schoolbook" w:cs="Arial"/>
          <w:color w:val="auto"/>
          <w:sz w:val="24"/>
          <w:szCs w:val="24"/>
        </w:rPr>
      </w:pPr>
    </w:p>
    <w:p w:rsidR="002C54A7" w:rsidRPr="00C91FE8" w:rsidRDefault="002C54A7" w:rsidP="002C54A7">
      <w:pPr>
        <w:pStyle w:val="Padro"/>
        <w:ind w:firstLine="1701"/>
        <w:jc w:val="both"/>
        <w:rPr>
          <w:rFonts w:ascii="Century Schoolbook" w:hAnsi="Century Schoolbook" w:cs="Arial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ÉDER IVAN MARMITT</w:t>
      </w:r>
      <w:r w:rsidRPr="00C91FE8">
        <w:rPr>
          <w:rFonts w:ascii="Century Schoolbook" w:hAnsi="Century Schoolbook" w:cs="Arial"/>
          <w:color w:val="auto"/>
          <w:sz w:val="24"/>
          <w:szCs w:val="24"/>
        </w:rPr>
        <w:t xml:space="preserve">, Prefeito Municipal de </w:t>
      </w:r>
      <w:r>
        <w:rPr>
          <w:rFonts w:ascii="Century Schoolbook" w:hAnsi="Century Schoolbook" w:cs="Arial"/>
          <w:color w:val="auto"/>
          <w:sz w:val="24"/>
          <w:szCs w:val="24"/>
        </w:rPr>
        <w:t>Sul Brasil</w:t>
      </w:r>
      <w:r w:rsidRPr="00C91FE8">
        <w:rPr>
          <w:rFonts w:ascii="Century Schoolbook" w:hAnsi="Century Schoolbook" w:cs="Arial"/>
          <w:color w:val="auto"/>
          <w:sz w:val="24"/>
          <w:szCs w:val="24"/>
        </w:rPr>
        <w:t>, Estado de Santa Catarina, no uso das atribuições que lhe são conferidas por Lei, especialmente na forma da Lei Orgânica do Município;</w:t>
      </w:r>
    </w:p>
    <w:p w:rsidR="002C54A7" w:rsidRPr="00C91FE8" w:rsidRDefault="002C54A7" w:rsidP="002C54A7">
      <w:pPr>
        <w:pStyle w:val="Padro"/>
        <w:ind w:left="993"/>
        <w:jc w:val="both"/>
        <w:rPr>
          <w:rFonts w:ascii="Century Schoolbook" w:hAnsi="Century Schoolbook" w:cs="Arial"/>
          <w:color w:val="auto"/>
          <w:sz w:val="24"/>
          <w:szCs w:val="24"/>
        </w:rPr>
      </w:pPr>
    </w:p>
    <w:p w:rsidR="002C54A7" w:rsidRPr="00C91FE8" w:rsidRDefault="002C54A7" w:rsidP="002C54A7">
      <w:pPr>
        <w:pStyle w:val="Padro"/>
        <w:ind w:firstLine="1701"/>
        <w:jc w:val="both"/>
        <w:rPr>
          <w:rFonts w:ascii="Century Schoolbook" w:hAnsi="Century Schoolbook" w:cs="Arial"/>
          <w:color w:val="auto"/>
          <w:sz w:val="24"/>
          <w:szCs w:val="24"/>
        </w:rPr>
      </w:pPr>
      <w:r w:rsidRPr="00C91FE8">
        <w:rPr>
          <w:rFonts w:ascii="Century Schoolbook" w:hAnsi="Century Schoolbook" w:cs="Arial"/>
          <w:b/>
          <w:bCs/>
          <w:color w:val="auto"/>
          <w:sz w:val="24"/>
          <w:szCs w:val="24"/>
        </w:rPr>
        <w:t xml:space="preserve">Submete </w:t>
      </w:r>
      <w:r w:rsidRPr="00C91FE8">
        <w:rPr>
          <w:rFonts w:ascii="Century Schoolbook" w:hAnsi="Century Schoolbook" w:cs="Arial"/>
          <w:color w:val="auto"/>
          <w:sz w:val="24"/>
          <w:szCs w:val="24"/>
        </w:rPr>
        <w:t>à elevada apreciação da egrégia Câmara Municipal de Vereadores o seguinte Projeto de Lei Complementar</w:t>
      </w:r>
      <w:r>
        <w:rPr>
          <w:rFonts w:ascii="Century Schoolbook" w:hAnsi="Century Schoolbook" w:cs="Arial"/>
          <w:color w:val="auto"/>
          <w:sz w:val="24"/>
          <w:szCs w:val="24"/>
        </w:rPr>
        <w:t xml:space="preserve"> que foi aprovada e por mim sancionada</w:t>
      </w:r>
      <w:r w:rsidRPr="00C91FE8">
        <w:rPr>
          <w:rFonts w:ascii="Century Schoolbook" w:hAnsi="Century Schoolbook" w:cs="Arial"/>
          <w:color w:val="auto"/>
          <w:sz w:val="24"/>
          <w:szCs w:val="24"/>
        </w:rPr>
        <w:t>:</w:t>
      </w:r>
    </w:p>
    <w:p w:rsidR="002C54A7" w:rsidRDefault="002C54A7" w:rsidP="002C54A7">
      <w:pPr>
        <w:pStyle w:val="Padro"/>
        <w:rPr>
          <w:rFonts w:ascii="Century Schoolbook" w:hAnsi="Century Schoolbook" w:cs="Arial"/>
          <w:color w:val="auto"/>
          <w:sz w:val="24"/>
          <w:szCs w:val="24"/>
        </w:rPr>
      </w:pPr>
    </w:p>
    <w:p w:rsidR="002C54A7" w:rsidRPr="00C91FE8" w:rsidRDefault="002C54A7" w:rsidP="002C54A7">
      <w:pPr>
        <w:pStyle w:val="Padro"/>
        <w:rPr>
          <w:rFonts w:ascii="Century Schoolbook" w:hAnsi="Century Schoolbook" w:cs="Arial"/>
          <w:color w:val="auto"/>
          <w:sz w:val="24"/>
          <w:szCs w:val="24"/>
        </w:rPr>
      </w:pPr>
    </w:p>
    <w:p w:rsidR="002C54A7" w:rsidRPr="00C91FE8" w:rsidRDefault="002C54A7" w:rsidP="002C54A7">
      <w:pPr>
        <w:pStyle w:val="Padro"/>
        <w:rPr>
          <w:rFonts w:ascii="Century Schoolbook" w:hAnsi="Century Schoolbook" w:cs="Arial"/>
          <w:color w:val="auto"/>
          <w:sz w:val="24"/>
          <w:szCs w:val="24"/>
        </w:rPr>
      </w:pPr>
    </w:p>
    <w:p w:rsidR="002C54A7" w:rsidRPr="00C91FE8" w:rsidRDefault="002C54A7" w:rsidP="002C54A7">
      <w:pPr>
        <w:pStyle w:val="Padro"/>
        <w:jc w:val="both"/>
        <w:rPr>
          <w:rFonts w:ascii="Century Schoolbook" w:hAnsi="Century Schoolbook" w:cs="Arial"/>
          <w:color w:val="auto"/>
          <w:sz w:val="24"/>
          <w:szCs w:val="24"/>
        </w:rPr>
      </w:pPr>
      <w:r w:rsidRPr="00C91FE8">
        <w:rPr>
          <w:rFonts w:ascii="Century Schoolbook" w:hAnsi="Century Schoolbook" w:cs="Arial"/>
          <w:color w:val="auto"/>
          <w:sz w:val="24"/>
          <w:szCs w:val="24"/>
        </w:rPr>
        <w:tab/>
        <w:t xml:space="preserve">Art. 1º.  </w:t>
      </w:r>
      <w:r>
        <w:rPr>
          <w:rFonts w:ascii="Century Schoolbook" w:hAnsi="Century Schoolbook" w:cs="Arial"/>
          <w:color w:val="auto"/>
          <w:sz w:val="24"/>
          <w:szCs w:val="24"/>
        </w:rPr>
        <w:t>O Capitulo V da</w:t>
      </w:r>
      <w:r w:rsidRPr="00C91FE8">
        <w:rPr>
          <w:rFonts w:ascii="Century Schoolbook" w:hAnsi="Century Schoolbook" w:cs="Arial"/>
          <w:color w:val="auto"/>
          <w:sz w:val="24"/>
          <w:szCs w:val="24"/>
        </w:rPr>
        <w:t xml:space="preserve"> Lei n. </w:t>
      </w:r>
      <w:r>
        <w:rPr>
          <w:rFonts w:ascii="Century Schoolbook" w:hAnsi="Century Schoolbook" w:cs="Arial"/>
          <w:color w:val="auto"/>
          <w:sz w:val="24"/>
          <w:szCs w:val="24"/>
        </w:rPr>
        <w:t>385/2001</w:t>
      </w:r>
      <w:r w:rsidRPr="00C91FE8">
        <w:rPr>
          <w:rFonts w:ascii="Century Schoolbook" w:hAnsi="Century Schoolbook" w:cs="Arial"/>
          <w:color w:val="auto"/>
          <w:sz w:val="24"/>
          <w:szCs w:val="24"/>
        </w:rPr>
        <w:t xml:space="preserve"> passa a vigorar com o acréscimo </w:t>
      </w:r>
      <w:r>
        <w:rPr>
          <w:rFonts w:ascii="Century Schoolbook" w:hAnsi="Century Schoolbook" w:cs="Arial"/>
          <w:color w:val="auto"/>
          <w:sz w:val="24"/>
          <w:szCs w:val="24"/>
        </w:rPr>
        <w:t xml:space="preserve">da seção IV que dispões sobre a </w:t>
      </w:r>
      <w:r w:rsidRPr="00C91FE8">
        <w:rPr>
          <w:rFonts w:ascii="Century Schoolbook" w:hAnsi="Century Schoolbook" w:cs="Arial"/>
          <w:color w:val="auto"/>
          <w:sz w:val="24"/>
          <w:szCs w:val="24"/>
        </w:rPr>
        <w:t>progressão por tempo de Serviço.</w:t>
      </w:r>
    </w:p>
    <w:p w:rsidR="002C54A7" w:rsidRDefault="002C54A7" w:rsidP="002C54A7">
      <w:pPr>
        <w:pStyle w:val="Padro"/>
        <w:rPr>
          <w:rFonts w:ascii="Century Schoolbook" w:hAnsi="Century Schoolbook" w:cs="Arial"/>
          <w:color w:val="auto"/>
          <w:sz w:val="24"/>
          <w:szCs w:val="24"/>
        </w:rPr>
      </w:pPr>
    </w:p>
    <w:p w:rsidR="002C54A7" w:rsidRDefault="002C54A7" w:rsidP="002C54A7">
      <w:pPr>
        <w:pStyle w:val="Padro"/>
        <w:rPr>
          <w:rFonts w:ascii="Century Schoolbook" w:hAnsi="Century Schoolbook" w:cs="Arial"/>
          <w:color w:val="auto"/>
          <w:sz w:val="24"/>
          <w:szCs w:val="24"/>
        </w:rPr>
      </w:pPr>
    </w:p>
    <w:p w:rsidR="002C54A7" w:rsidRPr="00C91FE8" w:rsidRDefault="002C54A7" w:rsidP="002C54A7">
      <w:pPr>
        <w:pStyle w:val="Padro"/>
        <w:rPr>
          <w:rFonts w:ascii="Century Schoolbook" w:hAnsi="Century Schoolbook" w:cs="Arial"/>
          <w:color w:val="auto"/>
          <w:sz w:val="24"/>
          <w:szCs w:val="24"/>
        </w:rPr>
      </w:pPr>
    </w:p>
    <w:p w:rsidR="002C54A7" w:rsidRPr="00C91FE8" w:rsidRDefault="002C54A7" w:rsidP="002C54A7">
      <w:pPr>
        <w:pStyle w:val="Padro"/>
        <w:jc w:val="center"/>
        <w:rPr>
          <w:rFonts w:ascii="Century Schoolbook" w:hAnsi="Century Schoolbook" w:cs="Arial"/>
          <w:b/>
          <w:bCs/>
          <w:color w:val="auto"/>
          <w:sz w:val="24"/>
          <w:szCs w:val="24"/>
        </w:rPr>
      </w:pPr>
      <w:r>
        <w:rPr>
          <w:rFonts w:ascii="Century Schoolbook" w:hAnsi="Century Schoolbook" w:cs="Arial"/>
          <w:b/>
          <w:bCs/>
          <w:color w:val="auto"/>
          <w:sz w:val="24"/>
          <w:szCs w:val="24"/>
        </w:rPr>
        <w:t>SEÇÃO IV</w:t>
      </w:r>
    </w:p>
    <w:p w:rsidR="002C54A7" w:rsidRPr="00C91FE8" w:rsidRDefault="002C54A7" w:rsidP="002C54A7">
      <w:pPr>
        <w:pStyle w:val="Padro"/>
        <w:ind w:firstLine="851"/>
        <w:rPr>
          <w:rFonts w:ascii="Century Schoolbook" w:hAnsi="Century Schoolbook" w:cs="Arial"/>
          <w:b/>
          <w:color w:val="auto"/>
          <w:sz w:val="24"/>
          <w:szCs w:val="24"/>
        </w:rPr>
      </w:pPr>
      <w:r>
        <w:rPr>
          <w:rFonts w:ascii="Century Schoolbook" w:hAnsi="Century Schoolbook" w:cs="Arial"/>
          <w:b/>
          <w:color w:val="auto"/>
          <w:sz w:val="24"/>
          <w:szCs w:val="24"/>
        </w:rPr>
        <w:t xml:space="preserve">              </w:t>
      </w:r>
      <w:r w:rsidRPr="00C91FE8">
        <w:rPr>
          <w:rFonts w:ascii="Century Schoolbook" w:hAnsi="Century Schoolbook" w:cs="Arial"/>
          <w:b/>
          <w:color w:val="auto"/>
          <w:sz w:val="24"/>
          <w:szCs w:val="24"/>
        </w:rPr>
        <w:t>DA PROGRESSÃO POR TEMPO DE SERVIÇO</w:t>
      </w:r>
    </w:p>
    <w:p w:rsidR="002C54A7" w:rsidRDefault="002C54A7" w:rsidP="002C54A7">
      <w:pPr>
        <w:pStyle w:val="Recuodecorpodetexto3"/>
        <w:ind w:firstLine="0"/>
        <w:rPr>
          <w:rFonts w:ascii="Century Schoolbook" w:hAnsi="Century Schoolbook"/>
          <w:b w:val="0"/>
          <w:bCs/>
          <w:sz w:val="24"/>
          <w:szCs w:val="24"/>
        </w:rPr>
      </w:pPr>
    </w:p>
    <w:p w:rsidR="002C54A7" w:rsidRPr="00C91FE8" w:rsidRDefault="002C54A7" w:rsidP="002C54A7">
      <w:pPr>
        <w:pStyle w:val="Recuodecorpodetexto3"/>
        <w:ind w:firstLine="0"/>
        <w:rPr>
          <w:rFonts w:ascii="Century Schoolbook" w:hAnsi="Century Schoolbook"/>
          <w:b w:val="0"/>
          <w:bCs/>
          <w:sz w:val="24"/>
          <w:szCs w:val="24"/>
        </w:rPr>
      </w:pPr>
    </w:p>
    <w:p w:rsidR="002C54A7" w:rsidRPr="00C91FE8" w:rsidRDefault="002C54A7" w:rsidP="002C54A7">
      <w:pPr>
        <w:pStyle w:val="Recuodecorpodetexto3"/>
        <w:ind w:firstLine="0"/>
        <w:rPr>
          <w:rFonts w:ascii="Century Schoolbook" w:hAnsi="Century Schoolbook"/>
          <w:b w:val="0"/>
          <w:bCs/>
          <w:sz w:val="24"/>
          <w:szCs w:val="24"/>
        </w:rPr>
      </w:pPr>
      <w:r w:rsidRPr="00C91FE8">
        <w:rPr>
          <w:rFonts w:ascii="Century Schoolbook" w:hAnsi="Century Schoolbook"/>
          <w:b w:val="0"/>
          <w:bCs/>
          <w:sz w:val="24"/>
          <w:szCs w:val="24"/>
        </w:rPr>
        <w:t xml:space="preserve">            Art. 2º.  A progressão por tempo de serviço, concedida a cada interstício de </w:t>
      </w:r>
      <w:r>
        <w:rPr>
          <w:rFonts w:ascii="Century Schoolbook" w:hAnsi="Century Schoolbook"/>
          <w:b w:val="0"/>
          <w:bCs/>
          <w:sz w:val="24"/>
          <w:szCs w:val="24"/>
        </w:rPr>
        <w:t>um</w:t>
      </w:r>
      <w:r w:rsidRPr="00C91FE8">
        <w:rPr>
          <w:rFonts w:ascii="Century Schoolbook" w:hAnsi="Century Schoolbook"/>
          <w:b w:val="0"/>
          <w:bCs/>
          <w:sz w:val="24"/>
          <w:szCs w:val="24"/>
        </w:rPr>
        <w:t xml:space="preserve"> ano, entre uma pro</w:t>
      </w:r>
      <w:r>
        <w:rPr>
          <w:rFonts w:ascii="Century Schoolbook" w:hAnsi="Century Schoolbook"/>
          <w:b w:val="0"/>
          <w:bCs/>
          <w:sz w:val="24"/>
          <w:szCs w:val="24"/>
        </w:rPr>
        <w:t>moção e outra, corresponderá a 0,5% (zero vírgula cinco por cento</w:t>
      </w:r>
      <w:r w:rsidRPr="00C91FE8">
        <w:rPr>
          <w:rFonts w:ascii="Century Schoolbook" w:hAnsi="Century Schoolbook"/>
          <w:b w:val="0"/>
          <w:bCs/>
          <w:sz w:val="24"/>
          <w:szCs w:val="24"/>
        </w:rPr>
        <w:t>), sobre o vencimento</w:t>
      </w:r>
      <w:r>
        <w:rPr>
          <w:rFonts w:ascii="Century Schoolbook" w:hAnsi="Century Schoolbook"/>
          <w:b w:val="0"/>
          <w:bCs/>
          <w:sz w:val="24"/>
          <w:szCs w:val="24"/>
        </w:rPr>
        <w:t xml:space="preserve"> inicial</w:t>
      </w:r>
      <w:r w:rsidRPr="00C91FE8">
        <w:rPr>
          <w:rFonts w:ascii="Century Schoolbook" w:hAnsi="Century Schoolbook"/>
          <w:b w:val="0"/>
          <w:bCs/>
          <w:sz w:val="24"/>
          <w:szCs w:val="24"/>
        </w:rPr>
        <w:t xml:space="preserve"> do cargo efetivo.</w:t>
      </w:r>
    </w:p>
    <w:p w:rsidR="002C54A7" w:rsidRDefault="002C54A7" w:rsidP="002C54A7">
      <w:pPr>
        <w:pStyle w:val="Recuodecorpodetexto3"/>
        <w:ind w:firstLine="0"/>
        <w:rPr>
          <w:rFonts w:ascii="Century Schoolbook" w:hAnsi="Century Schoolbook"/>
          <w:b w:val="0"/>
          <w:bCs/>
          <w:sz w:val="24"/>
          <w:szCs w:val="24"/>
        </w:rPr>
      </w:pPr>
    </w:p>
    <w:p w:rsidR="002E2E33" w:rsidRDefault="002E2E33" w:rsidP="002C54A7">
      <w:pPr>
        <w:pStyle w:val="Recuodecorpodetexto3"/>
        <w:ind w:firstLine="0"/>
        <w:rPr>
          <w:rFonts w:ascii="Century Schoolbook" w:hAnsi="Century Schoolbook"/>
          <w:b w:val="0"/>
          <w:bCs/>
          <w:sz w:val="24"/>
          <w:szCs w:val="24"/>
        </w:rPr>
      </w:pPr>
    </w:p>
    <w:p w:rsidR="002E2E33" w:rsidRDefault="002E2E33" w:rsidP="002C54A7">
      <w:pPr>
        <w:pStyle w:val="Recuodecorpodetexto3"/>
        <w:ind w:firstLine="0"/>
        <w:rPr>
          <w:rFonts w:ascii="Century Schoolbook" w:hAnsi="Century Schoolbook"/>
          <w:b w:val="0"/>
          <w:bCs/>
          <w:sz w:val="24"/>
          <w:szCs w:val="24"/>
        </w:rPr>
      </w:pPr>
    </w:p>
    <w:p w:rsidR="002E2E33" w:rsidRDefault="002E2E33" w:rsidP="002C54A7">
      <w:pPr>
        <w:pStyle w:val="Recuodecorpodetexto3"/>
        <w:ind w:firstLine="0"/>
        <w:rPr>
          <w:rFonts w:ascii="Century Schoolbook" w:hAnsi="Century Schoolbook"/>
          <w:b w:val="0"/>
          <w:bCs/>
          <w:sz w:val="24"/>
          <w:szCs w:val="24"/>
        </w:rPr>
      </w:pPr>
    </w:p>
    <w:p w:rsidR="002E2E33" w:rsidRPr="00C91FE8" w:rsidRDefault="002E2E33" w:rsidP="002C54A7">
      <w:pPr>
        <w:pStyle w:val="Recuodecorpodetexto3"/>
        <w:ind w:firstLine="0"/>
        <w:rPr>
          <w:rFonts w:ascii="Century Schoolbook" w:hAnsi="Century Schoolbook"/>
          <w:b w:val="0"/>
          <w:bCs/>
          <w:sz w:val="24"/>
          <w:szCs w:val="24"/>
        </w:rPr>
      </w:pPr>
    </w:p>
    <w:p w:rsidR="002E2E33" w:rsidRDefault="002C54A7" w:rsidP="002C54A7">
      <w:pPr>
        <w:pStyle w:val="Recuodecorpodetexto3"/>
        <w:ind w:firstLine="0"/>
        <w:rPr>
          <w:rFonts w:ascii="Century Schoolbook" w:hAnsi="Century Schoolbook"/>
          <w:b w:val="0"/>
          <w:bCs/>
          <w:sz w:val="24"/>
          <w:szCs w:val="24"/>
        </w:rPr>
      </w:pPr>
      <w:r w:rsidRPr="00C91FE8">
        <w:rPr>
          <w:rFonts w:ascii="Century Schoolbook" w:hAnsi="Century Schoolbook"/>
          <w:b w:val="0"/>
          <w:bCs/>
          <w:sz w:val="24"/>
          <w:szCs w:val="24"/>
        </w:rPr>
        <w:t xml:space="preserve">         </w:t>
      </w:r>
    </w:p>
    <w:p w:rsidR="002E2E33" w:rsidRDefault="002E2E33" w:rsidP="002C54A7">
      <w:pPr>
        <w:pStyle w:val="Recuodecorpodetexto3"/>
        <w:ind w:firstLine="0"/>
        <w:rPr>
          <w:rFonts w:ascii="Century Schoolbook" w:hAnsi="Century Schoolbook"/>
          <w:b w:val="0"/>
          <w:bCs/>
          <w:sz w:val="24"/>
          <w:szCs w:val="24"/>
        </w:rPr>
      </w:pPr>
    </w:p>
    <w:p w:rsidR="002E2E33" w:rsidRDefault="002E2E33" w:rsidP="002C54A7">
      <w:pPr>
        <w:pStyle w:val="Recuodecorpodetexto3"/>
        <w:ind w:firstLine="0"/>
        <w:rPr>
          <w:rFonts w:ascii="Century Schoolbook" w:hAnsi="Century Schoolbook"/>
          <w:b w:val="0"/>
          <w:bCs/>
          <w:sz w:val="24"/>
          <w:szCs w:val="24"/>
        </w:rPr>
      </w:pPr>
    </w:p>
    <w:p w:rsidR="002C54A7" w:rsidRPr="00C91FE8" w:rsidRDefault="002C54A7" w:rsidP="002E2E33">
      <w:pPr>
        <w:pStyle w:val="Recuodecorpodetexto3"/>
        <w:ind w:firstLine="709"/>
        <w:rPr>
          <w:rFonts w:ascii="Century Schoolbook" w:hAnsi="Century Schoolbook"/>
          <w:b w:val="0"/>
          <w:bCs/>
          <w:sz w:val="24"/>
          <w:szCs w:val="24"/>
        </w:rPr>
      </w:pPr>
      <w:r w:rsidRPr="00C91FE8">
        <w:rPr>
          <w:rFonts w:ascii="Century Schoolbook" w:hAnsi="Century Schoolbook"/>
          <w:b w:val="0"/>
          <w:bCs/>
          <w:sz w:val="24"/>
          <w:szCs w:val="24"/>
        </w:rPr>
        <w:t xml:space="preserve">  Art. 3º. A progressão por tempo de Serviço será concedida automaticamente</w:t>
      </w:r>
      <w:r>
        <w:rPr>
          <w:rFonts w:ascii="Century Schoolbook" w:hAnsi="Century Schoolbook"/>
          <w:b w:val="0"/>
          <w:bCs/>
          <w:sz w:val="24"/>
          <w:szCs w:val="24"/>
        </w:rPr>
        <w:t>, a todos os servidores efetivos,</w:t>
      </w:r>
      <w:r w:rsidRPr="00C91FE8">
        <w:rPr>
          <w:rFonts w:ascii="Century Schoolbook" w:hAnsi="Century Schoolbook"/>
          <w:b w:val="0"/>
          <w:bCs/>
          <w:sz w:val="24"/>
          <w:szCs w:val="24"/>
        </w:rPr>
        <w:t xml:space="preserve"> no mês </w:t>
      </w:r>
      <w:proofErr w:type="spellStart"/>
      <w:r w:rsidRPr="00C91FE8">
        <w:rPr>
          <w:rFonts w:ascii="Century Schoolbook" w:hAnsi="Century Schoolbook"/>
          <w:b w:val="0"/>
          <w:bCs/>
          <w:sz w:val="24"/>
          <w:szCs w:val="24"/>
        </w:rPr>
        <w:t>subseqüente</w:t>
      </w:r>
      <w:proofErr w:type="spellEnd"/>
      <w:r w:rsidRPr="00C91FE8">
        <w:rPr>
          <w:rFonts w:ascii="Century Schoolbook" w:hAnsi="Century Schoolbook"/>
          <w:b w:val="0"/>
          <w:bCs/>
          <w:sz w:val="24"/>
          <w:szCs w:val="24"/>
        </w:rPr>
        <w:t xml:space="preserve"> ao mês em q</w:t>
      </w:r>
      <w:r>
        <w:rPr>
          <w:rFonts w:ascii="Century Schoolbook" w:hAnsi="Century Schoolbook"/>
          <w:b w:val="0"/>
          <w:bCs/>
          <w:sz w:val="24"/>
          <w:szCs w:val="24"/>
        </w:rPr>
        <w:t>ue o servidor tenha alcançado 01</w:t>
      </w:r>
      <w:r w:rsidRPr="00C91FE8">
        <w:rPr>
          <w:rFonts w:ascii="Century Schoolbook" w:hAnsi="Century Schoolbook"/>
          <w:b w:val="0"/>
          <w:bCs/>
          <w:sz w:val="24"/>
          <w:szCs w:val="24"/>
        </w:rPr>
        <w:t xml:space="preserve"> ano de efetivo serviço</w:t>
      </w:r>
      <w:r>
        <w:rPr>
          <w:rFonts w:ascii="Century Schoolbook" w:hAnsi="Century Schoolbook"/>
          <w:b w:val="0"/>
          <w:bCs/>
          <w:sz w:val="24"/>
          <w:szCs w:val="24"/>
        </w:rPr>
        <w:t xml:space="preserve"> público municipal</w:t>
      </w:r>
      <w:r w:rsidRPr="00C91FE8">
        <w:rPr>
          <w:rFonts w:ascii="Century Schoolbook" w:hAnsi="Century Schoolbook"/>
          <w:b w:val="0"/>
          <w:bCs/>
          <w:sz w:val="24"/>
          <w:szCs w:val="24"/>
        </w:rPr>
        <w:t>.</w:t>
      </w:r>
    </w:p>
    <w:p w:rsidR="002C54A7" w:rsidRPr="00C91FE8" w:rsidRDefault="002C54A7" w:rsidP="002C54A7">
      <w:pPr>
        <w:pStyle w:val="Recuodecorpodetexto3"/>
        <w:ind w:firstLine="0"/>
        <w:rPr>
          <w:rFonts w:ascii="Century Schoolbook" w:hAnsi="Century Schoolbook"/>
          <w:b w:val="0"/>
          <w:bCs/>
          <w:sz w:val="24"/>
          <w:szCs w:val="24"/>
        </w:rPr>
      </w:pPr>
    </w:p>
    <w:p w:rsidR="002C54A7" w:rsidRDefault="002C54A7" w:rsidP="002C54A7">
      <w:pPr>
        <w:pStyle w:val="Corpodetexto"/>
        <w:ind w:firstLine="708"/>
        <w:jc w:val="both"/>
        <w:rPr>
          <w:rFonts w:ascii="Century Schoolbook" w:hAnsi="Century Schoolbook"/>
          <w:sz w:val="24"/>
          <w:szCs w:val="24"/>
        </w:rPr>
      </w:pPr>
      <w:r w:rsidRPr="00C91FE8">
        <w:rPr>
          <w:rFonts w:ascii="Century Schoolbook" w:hAnsi="Century Schoolbook"/>
          <w:sz w:val="24"/>
          <w:szCs w:val="24"/>
        </w:rPr>
        <w:t>Art. 4º.  Esta Lei Complementar entrará em vigor na data de</w:t>
      </w:r>
      <w:r w:rsidRPr="00C91FE8">
        <w:rPr>
          <w:rFonts w:ascii="Century Schoolbook" w:hAnsi="Century Schoolbook"/>
          <w:b/>
          <w:sz w:val="24"/>
          <w:szCs w:val="24"/>
        </w:rPr>
        <w:t xml:space="preserve"> </w:t>
      </w:r>
      <w:r w:rsidRPr="00C91FE8">
        <w:rPr>
          <w:rFonts w:ascii="Century Schoolbook" w:hAnsi="Century Schoolbook"/>
          <w:sz w:val="24"/>
          <w:szCs w:val="24"/>
        </w:rPr>
        <w:t>sua publicação</w:t>
      </w:r>
      <w:r>
        <w:rPr>
          <w:rFonts w:ascii="Century Schoolbook" w:hAnsi="Century Schoolbook"/>
          <w:sz w:val="24"/>
          <w:szCs w:val="24"/>
        </w:rPr>
        <w:t xml:space="preserve"> com efeitos a </w:t>
      </w:r>
      <w:r w:rsidRPr="003A0609">
        <w:rPr>
          <w:rFonts w:ascii="Century Schoolbook" w:hAnsi="Century Schoolbook"/>
          <w:b/>
          <w:sz w:val="24"/>
          <w:szCs w:val="24"/>
        </w:rPr>
        <w:t>partir de 01 de setembro de 2015</w:t>
      </w:r>
      <w:r>
        <w:rPr>
          <w:rFonts w:ascii="Century Schoolbook" w:hAnsi="Century Schoolbook"/>
          <w:sz w:val="24"/>
          <w:szCs w:val="24"/>
        </w:rPr>
        <w:t xml:space="preserve">, vinculada </w:t>
      </w:r>
      <w:proofErr w:type="gramStart"/>
      <w:r>
        <w:rPr>
          <w:rFonts w:ascii="Century Schoolbook" w:hAnsi="Century Schoolbook"/>
          <w:sz w:val="24"/>
          <w:szCs w:val="24"/>
        </w:rPr>
        <w:t>a</w:t>
      </w:r>
      <w:proofErr w:type="gramEnd"/>
      <w:r>
        <w:rPr>
          <w:rFonts w:ascii="Century Schoolbook" w:hAnsi="Century Schoolbook"/>
          <w:sz w:val="24"/>
          <w:szCs w:val="24"/>
        </w:rPr>
        <w:t xml:space="preserve"> publicação no DOM Lei 1027/2015. </w:t>
      </w:r>
    </w:p>
    <w:p w:rsidR="002C54A7" w:rsidRDefault="002C54A7" w:rsidP="002C54A7">
      <w:pPr>
        <w:pStyle w:val="Corpodetexto"/>
        <w:ind w:firstLine="708"/>
        <w:jc w:val="both"/>
        <w:rPr>
          <w:rFonts w:ascii="Century Schoolbook" w:hAnsi="Century Schoolbook"/>
          <w:sz w:val="24"/>
          <w:szCs w:val="24"/>
        </w:rPr>
      </w:pPr>
    </w:p>
    <w:p w:rsidR="002C54A7" w:rsidRDefault="002C54A7" w:rsidP="002C54A7">
      <w:pPr>
        <w:pStyle w:val="Corpodetexto"/>
        <w:ind w:firstLine="708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Art. 5º Para os Servidores que já compõe o quadro de servidores municipais a primeira progressão será paga na folha do mês de Setembro de 2016.</w:t>
      </w:r>
    </w:p>
    <w:p w:rsidR="002C54A7" w:rsidRPr="00C91FE8" w:rsidRDefault="002C54A7" w:rsidP="002C54A7">
      <w:pPr>
        <w:pStyle w:val="Corpodetexto"/>
        <w:ind w:firstLine="708"/>
        <w:jc w:val="both"/>
        <w:rPr>
          <w:rFonts w:ascii="Century Schoolbook" w:hAnsi="Century Schoolbook"/>
          <w:sz w:val="24"/>
          <w:szCs w:val="24"/>
        </w:rPr>
      </w:pPr>
    </w:p>
    <w:p w:rsidR="002C54A7" w:rsidRPr="00C91FE8" w:rsidRDefault="002C54A7" w:rsidP="002C54A7">
      <w:pPr>
        <w:tabs>
          <w:tab w:val="left" w:pos="1418"/>
          <w:tab w:val="left" w:pos="1985"/>
        </w:tabs>
        <w:jc w:val="both"/>
        <w:rPr>
          <w:rFonts w:ascii="Century Schoolbook" w:hAnsi="Century Schoolbook"/>
          <w:sz w:val="24"/>
          <w:szCs w:val="24"/>
        </w:rPr>
      </w:pPr>
      <w:r w:rsidRPr="00C91FE8">
        <w:rPr>
          <w:rFonts w:ascii="Century Schoolbook" w:hAnsi="Century Schoolbook"/>
          <w:sz w:val="24"/>
          <w:szCs w:val="24"/>
        </w:rPr>
        <w:t xml:space="preserve">              Art. </w:t>
      </w:r>
      <w:r>
        <w:rPr>
          <w:rFonts w:ascii="Century Schoolbook" w:hAnsi="Century Schoolbook"/>
          <w:sz w:val="24"/>
          <w:szCs w:val="24"/>
        </w:rPr>
        <w:t>6</w:t>
      </w:r>
      <w:r w:rsidRPr="00C91FE8">
        <w:rPr>
          <w:rFonts w:ascii="Century Schoolbook" w:hAnsi="Century Schoolbook"/>
          <w:sz w:val="24"/>
          <w:szCs w:val="24"/>
        </w:rPr>
        <w:t>º. Ficam revogadas todas as disposições em contrário.</w:t>
      </w:r>
    </w:p>
    <w:p w:rsidR="002C54A7" w:rsidRPr="00C91FE8" w:rsidRDefault="002C54A7" w:rsidP="002C54A7">
      <w:pPr>
        <w:tabs>
          <w:tab w:val="left" w:pos="1418"/>
          <w:tab w:val="left" w:pos="1985"/>
        </w:tabs>
        <w:rPr>
          <w:rFonts w:ascii="Century Schoolbook" w:hAnsi="Century Schoolbook"/>
          <w:sz w:val="24"/>
          <w:szCs w:val="24"/>
        </w:rPr>
      </w:pPr>
    </w:p>
    <w:p w:rsidR="002C54A7" w:rsidRDefault="002C54A7" w:rsidP="002C54A7">
      <w:pPr>
        <w:pStyle w:val="Corpodetex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        </w:t>
      </w:r>
    </w:p>
    <w:p w:rsidR="002C54A7" w:rsidRPr="00C91FE8" w:rsidRDefault="002C54A7" w:rsidP="002C54A7">
      <w:pPr>
        <w:pStyle w:val="Corpodetex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         </w:t>
      </w:r>
      <w:r w:rsidRPr="00C91FE8">
        <w:rPr>
          <w:rFonts w:ascii="Century Schoolbook" w:hAnsi="Century Schoolbook"/>
          <w:sz w:val="24"/>
          <w:szCs w:val="24"/>
        </w:rPr>
        <w:t xml:space="preserve">Gabinete do Prefeito Municipal de </w:t>
      </w:r>
      <w:r>
        <w:rPr>
          <w:rFonts w:ascii="Century Schoolbook" w:hAnsi="Century Schoolbook"/>
          <w:sz w:val="24"/>
          <w:szCs w:val="24"/>
        </w:rPr>
        <w:t>Sul Brasil, aos 15 de setembro de 2015.</w:t>
      </w:r>
    </w:p>
    <w:p w:rsidR="002C54A7" w:rsidRPr="00C91FE8" w:rsidRDefault="002C54A7" w:rsidP="002C54A7">
      <w:pPr>
        <w:pStyle w:val="Corpodetexto"/>
        <w:rPr>
          <w:rFonts w:ascii="Century Schoolbook" w:hAnsi="Century Schoolbook"/>
          <w:sz w:val="24"/>
          <w:szCs w:val="24"/>
        </w:rPr>
      </w:pPr>
    </w:p>
    <w:p w:rsidR="002C54A7" w:rsidRPr="00C91FE8" w:rsidRDefault="002C54A7" w:rsidP="002C54A7">
      <w:pPr>
        <w:tabs>
          <w:tab w:val="left" w:pos="1418"/>
          <w:tab w:val="left" w:pos="1985"/>
        </w:tabs>
        <w:rPr>
          <w:rFonts w:ascii="Century Schoolbook" w:hAnsi="Century Schoolbook"/>
          <w:sz w:val="24"/>
          <w:szCs w:val="24"/>
        </w:rPr>
      </w:pPr>
    </w:p>
    <w:p w:rsidR="002C54A7" w:rsidRDefault="002C54A7" w:rsidP="002C54A7">
      <w:pPr>
        <w:tabs>
          <w:tab w:val="left" w:pos="1418"/>
          <w:tab w:val="left" w:pos="1985"/>
        </w:tabs>
        <w:rPr>
          <w:rFonts w:ascii="Century Schoolbook" w:hAnsi="Century Schoolbook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ÉDER IVAN MARMITT</w:t>
      </w:r>
      <w:r w:rsidRPr="00C91FE8">
        <w:rPr>
          <w:rFonts w:ascii="Century Schoolbook" w:hAnsi="Century Schoolbook"/>
          <w:sz w:val="24"/>
          <w:szCs w:val="24"/>
        </w:rPr>
        <w:t xml:space="preserve"> </w:t>
      </w:r>
    </w:p>
    <w:p w:rsidR="002C54A7" w:rsidRDefault="002C54A7" w:rsidP="002C54A7">
      <w:pPr>
        <w:tabs>
          <w:tab w:val="left" w:pos="1418"/>
          <w:tab w:val="left" w:pos="1985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 xml:space="preserve">       </w:t>
      </w:r>
      <w:r w:rsidRPr="00C91FE8">
        <w:rPr>
          <w:rFonts w:ascii="Century Schoolbook" w:hAnsi="Century Schoolbook"/>
          <w:sz w:val="24"/>
          <w:szCs w:val="24"/>
        </w:rPr>
        <w:t>Prefeito Municipal</w:t>
      </w:r>
      <w:r w:rsidRPr="00C91FE8">
        <w:rPr>
          <w:rFonts w:ascii="Century Schoolbook" w:hAnsi="Century Schoolbook"/>
          <w:sz w:val="24"/>
          <w:szCs w:val="24"/>
        </w:rPr>
        <w:tab/>
      </w:r>
    </w:p>
    <w:p w:rsidR="002C54A7" w:rsidRDefault="002C54A7" w:rsidP="002C54A7">
      <w:pPr>
        <w:tabs>
          <w:tab w:val="left" w:pos="1418"/>
          <w:tab w:val="left" w:pos="1985"/>
        </w:tabs>
        <w:rPr>
          <w:rFonts w:ascii="Century Schoolbook" w:hAnsi="Century Schoolbook"/>
          <w:sz w:val="24"/>
          <w:szCs w:val="24"/>
        </w:rPr>
      </w:pPr>
    </w:p>
    <w:p w:rsidR="002C54A7" w:rsidRDefault="002C54A7" w:rsidP="002C54A7">
      <w:pPr>
        <w:tabs>
          <w:tab w:val="left" w:pos="1418"/>
          <w:tab w:val="left" w:pos="1985"/>
        </w:tabs>
        <w:rPr>
          <w:rFonts w:ascii="Century Schoolbook" w:hAnsi="Century Schoolbook"/>
          <w:sz w:val="24"/>
          <w:szCs w:val="24"/>
        </w:rPr>
      </w:pPr>
    </w:p>
    <w:p w:rsidR="002C54A7" w:rsidRDefault="002C54A7" w:rsidP="002C54A7">
      <w:pPr>
        <w:tabs>
          <w:tab w:val="left" w:pos="1418"/>
          <w:tab w:val="left" w:pos="1985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Publicada e registrada na data supra</w:t>
      </w:r>
    </w:p>
    <w:p w:rsidR="002C54A7" w:rsidRDefault="002C54A7" w:rsidP="002C54A7">
      <w:pPr>
        <w:tabs>
          <w:tab w:val="left" w:pos="1418"/>
          <w:tab w:val="left" w:pos="1985"/>
        </w:tabs>
        <w:rPr>
          <w:rFonts w:ascii="Century Schoolbook" w:hAnsi="Century Schoolbook"/>
          <w:sz w:val="24"/>
          <w:szCs w:val="24"/>
        </w:rPr>
      </w:pPr>
    </w:p>
    <w:p w:rsidR="002C54A7" w:rsidRDefault="002C54A7" w:rsidP="002C54A7">
      <w:pPr>
        <w:tabs>
          <w:tab w:val="left" w:pos="1418"/>
          <w:tab w:val="left" w:pos="1985"/>
        </w:tabs>
        <w:rPr>
          <w:rFonts w:ascii="Century Schoolbook" w:hAnsi="Century Schoolbook"/>
          <w:sz w:val="24"/>
          <w:szCs w:val="24"/>
        </w:rPr>
      </w:pPr>
    </w:p>
    <w:p w:rsidR="002C54A7" w:rsidRPr="00115E6F" w:rsidRDefault="002C54A7" w:rsidP="002C54A7">
      <w:pPr>
        <w:tabs>
          <w:tab w:val="left" w:pos="1418"/>
          <w:tab w:val="left" w:pos="1985"/>
        </w:tabs>
        <w:rPr>
          <w:rFonts w:ascii="Century Schoolbook" w:hAnsi="Century Schoolbook"/>
          <w:b/>
          <w:sz w:val="24"/>
          <w:szCs w:val="24"/>
        </w:rPr>
      </w:pPr>
      <w:r w:rsidRPr="00115E6F">
        <w:rPr>
          <w:rFonts w:ascii="Century Schoolbook" w:hAnsi="Century Schoolbook"/>
          <w:b/>
          <w:sz w:val="24"/>
          <w:szCs w:val="24"/>
        </w:rPr>
        <w:tab/>
      </w:r>
      <w:r w:rsidRPr="00115E6F">
        <w:rPr>
          <w:rFonts w:ascii="Century Schoolbook" w:hAnsi="Century Schoolbook"/>
          <w:b/>
          <w:sz w:val="24"/>
          <w:szCs w:val="24"/>
        </w:rPr>
        <w:tab/>
      </w:r>
      <w:r w:rsidRPr="00115E6F">
        <w:rPr>
          <w:rFonts w:ascii="Century Schoolbook" w:hAnsi="Century Schoolbook"/>
          <w:b/>
          <w:sz w:val="24"/>
          <w:szCs w:val="24"/>
        </w:rPr>
        <w:tab/>
        <w:t>VALDECIR TOSETTO</w:t>
      </w:r>
    </w:p>
    <w:p w:rsidR="002C54A7" w:rsidRPr="00115E6F" w:rsidRDefault="002C54A7" w:rsidP="002C54A7">
      <w:pPr>
        <w:tabs>
          <w:tab w:val="left" w:pos="1418"/>
          <w:tab w:val="left" w:pos="1985"/>
        </w:tabs>
        <w:rPr>
          <w:rFonts w:ascii="Century Schoolbook" w:hAnsi="Century Schoolbook" w:cs="Arial"/>
          <w:b/>
          <w:sz w:val="24"/>
          <w:szCs w:val="24"/>
        </w:rPr>
      </w:pPr>
      <w:r w:rsidRPr="00115E6F">
        <w:rPr>
          <w:rFonts w:ascii="Century Schoolbook" w:hAnsi="Century Schoolbook"/>
          <w:b/>
          <w:sz w:val="24"/>
          <w:szCs w:val="24"/>
        </w:rPr>
        <w:t xml:space="preserve">                             Diretor de Administração</w:t>
      </w:r>
    </w:p>
    <w:p w:rsidR="006A650D" w:rsidRDefault="006A650D"/>
    <w:sectPr w:rsidR="006A650D" w:rsidSect="002C54A7">
      <w:pgSz w:w="11906" w:h="16838" w:code="9"/>
      <w:pgMar w:top="2268" w:right="170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C54A7"/>
    <w:rsid w:val="002C54A7"/>
    <w:rsid w:val="002E2E33"/>
    <w:rsid w:val="006A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4A7"/>
    <w:pPr>
      <w:spacing w:after="0" w:line="240" w:lineRule="auto"/>
    </w:pPr>
    <w:rPr>
      <w:rFonts w:ascii="Calibri" w:eastAsia="Times New Roman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2C54A7"/>
    <w:pPr>
      <w:tabs>
        <w:tab w:val="left" w:pos="708"/>
      </w:tabs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eastAsia="zh-CN"/>
    </w:rPr>
  </w:style>
  <w:style w:type="paragraph" w:customStyle="1" w:styleId="Corpodetextorecuado">
    <w:name w:val="Corpo de texto recuado"/>
    <w:basedOn w:val="Padro"/>
    <w:rsid w:val="002C54A7"/>
    <w:pPr>
      <w:ind w:right="-91" w:firstLine="1701"/>
      <w:jc w:val="both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2C54A7"/>
    <w:pPr>
      <w:tabs>
        <w:tab w:val="left" w:pos="1418"/>
        <w:tab w:val="left" w:pos="1985"/>
      </w:tabs>
      <w:ind w:firstLine="1418"/>
      <w:jc w:val="both"/>
    </w:pPr>
    <w:rPr>
      <w:rFonts w:ascii="Times New Roman" w:hAnsi="Times New Roman" w:cs="Times New Roman"/>
      <w:b/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2C54A7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rsid w:val="002C54A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C54A7"/>
    <w:rPr>
      <w:rFonts w:ascii="Calibri" w:eastAsia="Times New Roman" w:hAnsi="Calibri" w:cs="Calibri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Auditoria</dc:creator>
  <cp:lastModifiedBy>Auditoria</cp:lastModifiedBy>
  <cp:revision>1</cp:revision>
  <cp:lastPrinted>2015-09-15T12:16:00Z</cp:lastPrinted>
  <dcterms:created xsi:type="dcterms:W3CDTF">2015-09-15T12:10:00Z</dcterms:created>
  <dcterms:modified xsi:type="dcterms:W3CDTF">2015-09-15T12:17:00Z</dcterms:modified>
</cp:coreProperties>
</file>