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B2BFB" w14:textId="08D27D12" w:rsidR="000B3AF2" w:rsidRDefault="000B3AF2" w:rsidP="000B3AF2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PORTARIA N°. 1</w:t>
      </w:r>
      <w:r>
        <w:rPr>
          <w:b/>
          <w:sz w:val="24"/>
          <w:szCs w:val="24"/>
          <w:u w:val="single"/>
        </w:rPr>
        <w:t>60</w:t>
      </w:r>
      <w:r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>17</w:t>
      </w:r>
      <w:r>
        <w:rPr>
          <w:b/>
          <w:sz w:val="24"/>
          <w:szCs w:val="24"/>
          <w:u w:val="single"/>
        </w:rPr>
        <w:t xml:space="preserve"> D</w:t>
      </w:r>
      <w:proofErr w:type="spellStart"/>
      <w:r>
        <w:rPr>
          <w:b/>
          <w:sz w:val="24"/>
          <w:szCs w:val="24"/>
          <w:u w:val="single"/>
        </w:rPr>
        <w:t>E</w:t>
      </w:r>
      <w:proofErr w:type="spellEnd"/>
      <w:r>
        <w:rPr>
          <w:b/>
          <w:sz w:val="24"/>
          <w:szCs w:val="24"/>
          <w:u w:val="single"/>
        </w:rPr>
        <w:t xml:space="preserve"> OUTUBRO DE 2022.</w:t>
      </w:r>
    </w:p>
    <w:p w14:paraId="530308D6" w14:textId="77777777" w:rsidR="000B3AF2" w:rsidRDefault="000B3AF2" w:rsidP="000B3AF2">
      <w:pPr>
        <w:jc w:val="both"/>
        <w:rPr>
          <w:sz w:val="24"/>
          <w:szCs w:val="24"/>
        </w:rPr>
      </w:pPr>
    </w:p>
    <w:p w14:paraId="3676CC9D" w14:textId="2EBBBC68" w:rsidR="000B3AF2" w:rsidRDefault="000B3AF2" w:rsidP="000B3AF2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DISPÕE SOBRE CONCESSÃO DE FÉRIAS A SERVIDORA PÚBLICA MUNICIPAL </w:t>
      </w:r>
      <w:r>
        <w:rPr>
          <w:b/>
          <w:sz w:val="24"/>
          <w:szCs w:val="24"/>
        </w:rPr>
        <w:t>FABIANE TANI</w:t>
      </w:r>
      <w:r w:rsidR="00E6461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PESENATO GOTZ</w:t>
      </w:r>
      <w:r>
        <w:rPr>
          <w:sz w:val="24"/>
          <w:szCs w:val="24"/>
        </w:rPr>
        <w:t>.</w:t>
      </w:r>
    </w:p>
    <w:p w14:paraId="069478D5" w14:textId="77777777" w:rsidR="000B3AF2" w:rsidRDefault="000B3AF2" w:rsidP="000B3AF2">
      <w:pPr>
        <w:ind w:left="1440"/>
        <w:jc w:val="both"/>
        <w:rPr>
          <w:sz w:val="24"/>
          <w:szCs w:val="24"/>
        </w:rPr>
      </w:pPr>
    </w:p>
    <w:p w14:paraId="08EC3609" w14:textId="77777777" w:rsidR="000B3AF2" w:rsidRDefault="000B3AF2" w:rsidP="000B3AF2">
      <w:pPr>
        <w:jc w:val="both"/>
        <w:rPr>
          <w:sz w:val="24"/>
          <w:szCs w:val="24"/>
        </w:rPr>
      </w:pPr>
    </w:p>
    <w:p w14:paraId="68E1A2A7" w14:textId="77777777" w:rsidR="000B3AF2" w:rsidRDefault="000B3AF2" w:rsidP="000B3AF2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 xml:space="preserve"> Prefeito Municipal de Sul Brasil, Estado de Santa Catarina, no uso das atribuições legais, em especial ao disposto no artigo 41, inciso VII, da Lei Orgânica Municipal e artigo 61 do Estatuto dos Servidores Municipais.</w:t>
      </w:r>
      <w:bookmarkStart w:id="0" w:name="_GoBack"/>
      <w:bookmarkEnd w:id="0"/>
    </w:p>
    <w:p w14:paraId="3329C107" w14:textId="77777777" w:rsidR="000B3AF2" w:rsidRDefault="000B3AF2" w:rsidP="000B3AF2">
      <w:pPr>
        <w:ind w:left="1440"/>
        <w:jc w:val="both"/>
        <w:rPr>
          <w:sz w:val="24"/>
          <w:szCs w:val="24"/>
        </w:rPr>
      </w:pPr>
    </w:p>
    <w:p w14:paraId="63DEF3A5" w14:textId="77777777" w:rsidR="000B3AF2" w:rsidRDefault="000B3AF2" w:rsidP="000B3AF2">
      <w:pPr>
        <w:jc w:val="both"/>
        <w:rPr>
          <w:sz w:val="24"/>
          <w:szCs w:val="24"/>
        </w:rPr>
      </w:pPr>
    </w:p>
    <w:p w14:paraId="7B35F36E" w14:textId="77777777" w:rsidR="000B3AF2" w:rsidRDefault="000B3AF2" w:rsidP="000B3A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R E S O L V E</w:t>
      </w:r>
      <w:r>
        <w:rPr>
          <w:sz w:val="24"/>
          <w:szCs w:val="24"/>
        </w:rPr>
        <w:t>:</w:t>
      </w:r>
    </w:p>
    <w:p w14:paraId="5FC8B1C7" w14:textId="77777777" w:rsidR="000B3AF2" w:rsidRDefault="000B3AF2" w:rsidP="000B3A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1591202" w14:textId="72B6497D" w:rsidR="000B3AF2" w:rsidRDefault="000B3AF2" w:rsidP="000B3AF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Art. 1°.</w:t>
      </w:r>
      <w:r>
        <w:rPr>
          <w:sz w:val="24"/>
          <w:szCs w:val="24"/>
        </w:rPr>
        <w:t xml:space="preserve"> Conceder férias a Servidora Pública Municipal </w:t>
      </w:r>
      <w:r>
        <w:rPr>
          <w:b/>
          <w:bCs/>
          <w:sz w:val="24"/>
          <w:szCs w:val="24"/>
        </w:rPr>
        <w:t>FABIANE TANIA PESENATO GOTZ</w:t>
      </w:r>
      <w:r>
        <w:rPr>
          <w:sz w:val="24"/>
          <w:szCs w:val="24"/>
        </w:rPr>
        <w:t xml:space="preserve"> ocupante do cargo de </w:t>
      </w:r>
      <w:r>
        <w:rPr>
          <w:sz w:val="24"/>
          <w:szCs w:val="24"/>
        </w:rPr>
        <w:t>Auxiliar de Enfermagem</w:t>
      </w:r>
      <w:r>
        <w:rPr>
          <w:sz w:val="24"/>
          <w:szCs w:val="24"/>
        </w:rPr>
        <w:t xml:space="preserve">, com lotação na Secretaria de </w:t>
      </w:r>
      <w:r>
        <w:rPr>
          <w:sz w:val="24"/>
          <w:szCs w:val="24"/>
        </w:rPr>
        <w:t>Saúde</w:t>
      </w:r>
      <w:r>
        <w:rPr>
          <w:sz w:val="24"/>
          <w:szCs w:val="24"/>
        </w:rPr>
        <w:t xml:space="preserve">, de </w:t>
      </w:r>
      <w:r>
        <w:rPr>
          <w:sz w:val="24"/>
          <w:szCs w:val="24"/>
        </w:rPr>
        <w:t>2</w:t>
      </w:r>
      <w:r>
        <w:rPr>
          <w:sz w:val="24"/>
          <w:szCs w:val="24"/>
        </w:rPr>
        <w:t>0 (</w:t>
      </w:r>
      <w:r>
        <w:rPr>
          <w:sz w:val="24"/>
          <w:szCs w:val="24"/>
        </w:rPr>
        <w:t>vinte</w:t>
      </w:r>
      <w:r>
        <w:rPr>
          <w:sz w:val="24"/>
          <w:szCs w:val="24"/>
        </w:rPr>
        <w:t xml:space="preserve">) dias de férias, relativas ao período aquisitivo de </w:t>
      </w:r>
      <w:r>
        <w:rPr>
          <w:sz w:val="24"/>
          <w:szCs w:val="24"/>
        </w:rPr>
        <w:t>02.05.2020</w:t>
      </w:r>
      <w:r>
        <w:rPr>
          <w:sz w:val="24"/>
          <w:szCs w:val="24"/>
        </w:rPr>
        <w:t xml:space="preserve"> a </w:t>
      </w:r>
      <w:r>
        <w:rPr>
          <w:sz w:val="24"/>
          <w:szCs w:val="24"/>
        </w:rPr>
        <w:t>01.05.2021 e período 02.05.2021 a 01.05.2022</w:t>
      </w:r>
      <w:r>
        <w:rPr>
          <w:sz w:val="24"/>
          <w:szCs w:val="24"/>
        </w:rPr>
        <w:t xml:space="preserve"> a serem gozadas no período de </w:t>
      </w:r>
      <w:r>
        <w:rPr>
          <w:sz w:val="24"/>
          <w:szCs w:val="24"/>
        </w:rPr>
        <w:t>31</w:t>
      </w:r>
      <w:r>
        <w:rPr>
          <w:sz w:val="24"/>
          <w:szCs w:val="24"/>
        </w:rPr>
        <w:t xml:space="preserve">.10.2022 a </w:t>
      </w:r>
      <w:r>
        <w:rPr>
          <w:sz w:val="24"/>
          <w:szCs w:val="24"/>
        </w:rPr>
        <w:t>19</w:t>
      </w:r>
      <w:r>
        <w:rPr>
          <w:sz w:val="24"/>
          <w:szCs w:val="24"/>
        </w:rPr>
        <w:t>.11.2022.</w:t>
      </w:r>
    </w:p>
    <w:tbl>
      <w:tblPr>
        <w:tblW w:w="14424" w:type="dxa"/>
        <w:tblInd w:w="-1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78"/>
        <w:gridCol w:w="478"/>
        <w:gridCol w:w="478"/>
        <w:gridCol w:w="3306"/>
        <w:gridCol w:w="3306"/>
        <w:gridCol w:w="1060"/>
        <w:gridCol w:w="1060"/>
        <w:gridCol w:w="1060"/>
        <w:gridCol w:w="960"/>
        <w:gridCol w:w="960"/>
        <w:gridCol w:w="960"/>
      </w:tblGrid>
      <w:tr w:rsidR="000B3AF2" w14:paraId="391378CE" w14:textId="77777777" w:rsidTr="000B3AF2">
        <w:trPr>
          <w:trHeight w:val="266"/>
        </w:trPr>
        <w:tc>
          <w:tcPr>
            <w:tcW w:w="318" w:type="dxa"/>
            <w:noWrap/>
            <w:vAlign w:val="bottom"/>
            <w:hideMark/>
          </w:tcPr>
          <w:p w14:paraId="4114B416" w14:textId="77777777" w:rsidR="000B3AF2" w:rsidRDefault="000B3AF2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14:paraId="524D9645" w14:textId="77777777" w:rsidR="000B3AF2" w:rsidRDefault="000B3AF2">
            <w:pPr>
              <w:spacing w:after="160"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</w:tcPr>
          <w:p w14:paraId="058AAC96" w14:textId="77777777" w:rsidR="000B3AF2" w:rsidRDefault="000B3AF2">
            <w:pPr>
              <w:spacing w:after="160"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14:paraId="340BAFF7" w14:textId="77777777" w:rsidR="000B3AF2" w:rsidRDefault="000B3AF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06" w:type="dxa"/>
          </w:tcPr>
          <w:p w14:paraId="3F6A566B" w14:textId="77777777" w:rsidR="000B3AF2" w:rsidRDefault="000B3AF2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14:paraId="6D822FD8" w14:textId="77777777" w:rsidR="000B3AF2" w:rsidRDefault="000B3AF2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14:paraId="36725DAB" w14:textId="77777777" w:rsidR="000B3AF2" w:rsidRDefault="000B3AF2"/>
        </w:tc>
        <w:tc>
          <w:tcPr>
            <w:tcW w:w="1060" w:type="dxa"/>
          </w:tcPr>
          <w:p w14:paraId="5C8027AF" w14:textId="77777777" w:rsidR="000B3AF2" w:rsidRDefault="000B3AF2">
            <w:pPr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14:paraId="3B7F581D" w14:textId="77777777" w:rsidR="000B3AF2" w:rsidRDefault="000B3AF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F642DD3" w14:textId="77777777" w:rsidR="000B3AF2" w:rsidRDefault="000B3AF2"/>
        </w:tc>
        <w:tc>
          <w:tcPr>
            <w:tcW w:w="960" w:type="dxa"/>
            <w:noWrap/>
            <w:vAlign w:val="bottom"/>
            <w:hideMark/>
          </w:tcPr>
          <w:p w14:paraId="613EB099" w14:textId="77777777" w:rsidR="000B3AF2" w:rsidRDefault="000B3AF2"/>
        </w:tc>
        <w:tc>
          <w:tcPr>
            <w:tcW w:w="960" w:type="dxa"/>
            <w:noWrap/>
            <w:vAlign w:val="bottom"/>
            <w:hideMark/>
          </w:tcPr>
          <w:p w14:paraId="3D09B938" w14:textId="77777777" w:rsidR="000B3AF2" w:rsidRDefault="000B3AF2"/>
        </w:tc>
      </w:tr>
    </w:tbl>
    <w:p w14:paraId="3B0E3A0C" w14:textId="77777777" w:rsidR="000B3AF2" w:rsidRDefault="000B3AF2" w:rsidP="000B3A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>Art. 2°.</w:t>
      </w:r>
      <w:r>
        <w:rPr>
          <w:sz w:val="24"/>
          <w:szCs w:val="24"/>
        </w:rPr>
        <w:t xml:space="preserve"> Esta Portaria entra em vigor na data de sua publicação, ficando vinculado ao DOM, CONFORME Lei Municipal 1.027 de 06 de abril de 2015, Diário Oficial dos Municípios.</w:t>
      </w:r>
    </w:p>
    <w:p w14:paraId="2BD5B594" w14:textId="77777777" w:rsidR="000B3AF2" w:rsidRDefault="000B3AF2" w:rsidP="000B3A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0A3B2BA" w14:textId="77777777" w:rsidR="000B3AF2" w:rsidRDefault="000B3AF2" w:rsidP="000B3AF2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Art. 3°.</w:t>
      </w:r>
      <w:r>
        <w:rPr>
          <w:sz w:val="24"/>
          <w:szCs w:val="24"/>
        </w:rPr>
        <w:t xml:space="preserve"> Ficam revogadas as disposições em contrário.</w:t>
      </w:r>
    </w:p>
    <w:p w14:paraId="630C59BE" w14:textId="77777777" w:rsidR="000B3AF2" w:rsidRDefault="000B3AF2" w:rsidP="000B3AF2">
      <w:pPr>
        <w:ind w:left="1440"/>
        <w:jc w:val="both"/>
        <w:rPr>
          <w:sz w:val="24"/>
          <w:szCs w:val="24"/>
        </w:rPr>
      </w:pPr>
    </w:p>
    <w:p w14:paraId="6BDBB57F" w14:textId="4EC124D9" w:rsidR="000B3AF2" w:rsidRDefault="000B3AF2" w:rsidP="000B3A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      Gabinete do Prefeito Municipal de Sul Brasil, 1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de outubro de 2022.</w:t>
      </w:r>
    </w:p>
    <w:p w14:paraId="66CEC36B" w14:textId="77777777" w:rsidR="000B3AF2" w:rsidRDefault="000B3AF2" w:rsidP="000B3AF2">
      <w:pPr>
        <w:jc w:val="both"/>
        <w:rPr>
          <w:sz w:val="24"/>
          <w:szCs w:val="24"/>
        </w:rPr>
      </w:pPr>
    </w:p>
    <w:p w14:paraId="252BCA7F" w14:textId="77777777" w:rsidR="000B3AF2" w:rsidRDefault="000B3AF2" w:rsidP="000B3AF2">
      <w:pPr>
        <w:jc w:val="center"/>
        <w:rPr>
          <w:sz w:val="24"/>
          <w:szCs w:val="24"/>
        </w:rPr>
      </w:pPr>
    </w:p>
    <w:p w14:paraId="1C042FD3" w14:textId="77777777" w:rsidR="000B3AF2" w:rsidRDefault="000B3AF2" w:rsidP="000B3A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67AB6247" w14:textId="77777777" w:rsidR="000B3AF2" w:rsidRDefault="000B3AF2" w:rsidP="000B3A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Prefeito Municipal</w:t>
      </w:r>
    </w:p>
    <w:p w14:paraId="34E63993" w14:textId="77777777" w:rsidR="000B3AF2" w:rsidRDefault="000B3AF2" w:rsidP="000B3AF2">
      <w:pPr>
        <w:jc w:val="both"/>
        <w:rPr>
          <w:b/>
          <w:sz w:val="24"/>
          <w:szCs w:val="24"/>
        </w:rPr>
      </w:pPr>
    </w:p>
    <w:p w14:paraId="7F3B98EF" w14:textId="77777777" w:rsidR="000B3AF2" w:rsidRDefault="000B3AF2" w:rsidP="000B3A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REGISTRADA E PUBLICADA NA DATA SUPRA:</w:t>
      </w:r>
    </w:p>
    <w:p w14:paraId="2C67158B" w14:textId="77777777" w:rsidR="000B3AF2" w:rsidRDefault="000B3AF2" w:rsidP="000B3AF2">
      <w:pPr>
        <w:jc w:val="both"/>
        <w:rPr>
          <w:b/>
          <w:sz w:val="24"/>
          <w:szCs w:val="24"/>
        </w:rPr>
      </w:pPr>
    </w:p>
    <w:p w14:paraId="09B22DC5" w14:textId="77777777" w:rsidR="000B3AF2" w:rsidRDefault="000B3AF2" w:rsidP="000B3AF2">
      <w:pPr>
        <w:jc w:val="center"/>
        <w:rPr>
          <w:b/>
          <w:sz w:val="24"/>
          <w:szCs w:val="24"/>
        </w:rPr>
      </w:pPr>
    </w:p>
    <w:p w14:paraId="1392A1DB" w14:textId="77777777" w:rsidR="000B3AF2" w:rsidRDefault="000B3AF2" w:rsidP="000B3A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ADILTON PIETRO BIASI</w:t>
      </w:r>
    </w:p>
    <w:p w14:paraId="7B580660" w14:textId="77777777" w:rsidR="000B3AF2" w:rsidRDefault="000B3AF2" w:rsidP="000B3AF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Diretor de Administração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7E359" w14:textId="77777777" w:rsidR="0009143D" w:rsidRDefault="0009143D">
      <w:r>
        <w:separator/>
      </w:r>
    </w:p>
  </w:endnote>
  <w:endnote w:type="continuationSeparator" w:id="0">
    <w:p w14:paraId="4E862A53" w14:textId="77777777" w:rsidR="0009143D" w:rsidRDefault="0009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57C4D" w14:textId="77777777" w:rsidR="0009143D" w:rsidRDefault="0009143D">
      <w:r>
        <w:separator/>
      </w:r>
    </w:p>
  </w:footnote>
  <w:footnote w:type="continuationSeparator" w:id="0">
    <w:p w14:paraId="0FD9BF1C" w14:textId="77777777" w:rsidR="0009143D" w:rsidRDefault="00091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43D"/>
    <w:rsid w:val="00091ED1"/>
    <w:rsid w:val="000943C9"/>
    <w:rsid w:val="0009552E"/>
    <w:rsid w:val="000A1094"/>
    <w:rsid w:val="000A53B7"/>
    <w:rsid w:val="000A6BBF"/>
    <w:rsid w:val="000B3AF2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564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27EB"/>
    <w:rsid w:val="00484242"/>
    <w:rsid w:val="004954BD"/>
    <w:rsid w:val="00496469"/>
    <w:rsid w:val="004A7B62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5617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C5299"/>
    <w:rsid w:val="009C79F5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30FD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4E0A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061CC"/>
    <w:rsid w:val="00C16868"/>
    <w:rsid w:val="00C24630"/>
    <w:rsid w:val="00C350E3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6461E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C6D33"/>
    <w:rsid w:val="00EE0665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2022-02-21T18:00:00Z</cp:lastPrinted>
  <dcterms:created xsi:type="dcterms:W3CDTF">2022-10-17T12:29:00Z</dcterms:created>
  <dcterms:modified xsi:type="dcterms:W3CDTF">2022-10-17T12:29:00Z</dcterms:modified>
</cp:coreProperties>
</file>