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8FEB9" w14:textId="67C87407" w:rsidR="00A23C4D" w:rsidRDefault="00A23C4D" w:rsidP="00A23C4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PORTARIA N</w:t>
      </w:r>
      <w:r w:rsidRPr="00812E62">
        <w:rPr>
          <w:b/>
          <w:bCs/>
          <w:sz w:val="24"/>
          <w:szCs w:val="24"/>
          <w:u w:val="single"/>
        </w:rPr>
        <w:t xml:space="preserve">°. </w:t>
      </w:r>
      <w:r w:rsidR="00812E62" w:rsidRPr="00812E62">
        <w:rPr>
          <w:b/>
          <w:bCs/>
          <w:sz w:val="24"/>
          <w:szCs w:val="24"/>
          <w:u w:val="single"/>
        </w:rPr>
        <w:t>123</w:t>
      </w:r>
      <w:r w:rsidRPr="00812E62">
        <w:rPr>
          <w:b/>
          <w:bCs/>
          <w:sz w:val="24"/>
          <w:szCs w:val="24"/>
          <w:u w:val="single"/>
        </w:rPr>
        <w:t xml:space="preserve"> DE </w:t>
      </w:r>
      <w:r w:rsidR="00812E62" w:rsidRPr="00812E62">
        <w:rPr>
          <w:b/>
          <w:bCs/>
          <w:sz w:val="24"/>
          <w:szCs w:val="24"/>
          <w:u w:val="single"/>
        </w:rPr>
        <w:t>30</w:t>
      </w:r>
      <w:r w:rsidRPr="00812E62">
        <w:rPr>
          <w:b/>
          <w:bCs/>
          <w:sz w:val="24"/>
          <w:szCs w:val="24"/>
          <w:u w:val="single"/>
        </w:rPr>
        <w:t xml:space="preserve"> DE </w:t>
      </w:r>
      <w:r>
        <w:rPr>
          <w:b/>
          <w:bCs/>
          <w:sz w:val="24"/>
          <w:szCs w:val="24"/>
          <w:u w:val="single"/>
        </w:rPr>
        <w:t>JUNHO DE 2023.</w:t>
      </w:r>
    </w:p>
    <w:p w14:paraId="0C90A905" w14:textId="77777777" w:rsidR="00A23C4D" w:rsidRDefault="00A23C4D" w:rsidP="00A23C4D">
      <w:pPr>
        <w:jc w:val="both"/>
        <w:rPr>
          <w:sz w:val="24"/>
          <w:szCs w:val="24"/>
          <w:u w:val="single"/>
        </w:rPr>
      </w:pPr>
    </w:p>
    <w:p w14:paraId="24B0E5EE" w14:textId="1CE0122D" w:rsidR="00A23C4D" w:rsidRDefault="00A23C4D" w:rsidP="00812E62">
      <w:pPr>
        <w:ind w:left="3261" w:hanging="3261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CONCEDE LICENÇA PRÊMIO A SERVIDORA MUNICIPAL </w:t>
      </w:r>
      <w:r w:rsidRPr="00A23C4D">
        <w:rPr>
          <w:b/>
          <w:sz w:val="24"/>
          <w:szCs w:val="24"/>
        </w:rPr>
        <w:t>DAIANE KLUGE</w:t>
      </w:r>
      <w:r>
        <w:rPr>
          <w:b/>
          <w:sz w:val="24"/>
          <w:szCs w:val="24"/>
        </w:rPr>
        <w:t xml:space="preserve"> E DÁ OUTRAS PROVIDÊNCIAS. </w:t>
      </w:r>
    </w:p>
    <w:p w14:paraId="3171AF62" w14:textId="77777777" w:rsidR="00A23C4D" w:rsidRDefault="00A23C4D" w:rsidP="00A23C4D">
      <w:pPr>
        <w:ind w:left="2835" w:hanging="2835"/>
        <w:jc w:val="both"/>
        <w:rPr>
          <w:b/>
          <w:sz w:val="24"/>
          <w:szCs w:val="24"/>
        </w:rPr>
      </w:pPr>
    </w:p>
    <w:p w14:paraId="716206DC" w14:textId="77777777" w:rsidR="00A23C4D" w:rsidRDefault="00A23C4D" w:rsidP="00A23C4D">
      <w:pPr>
        <w:ind w:left="2835" w:hanging="2835"/>
        <w:jc w:val="both"/>
        <w:rPr>
          <w:b/>
          <w:sz w:val="24"/>
          <w:szCs w:val="24"/>
        </w:rPr>
      </w:pPr>
    </w:p>
    <w:p w14:paraId="58AE11F8" w14:textId="6567882F" w:rsidR="00A23C4D" w:rsidRDefault="00812E62" w:rsidP="00A23C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23C4D">
        <w:rPr>
          <w:b/>
          <w:sz w:val="24"/>
          <w:szCs w:val="24"/>
        </w:rPr>
        <w:t>MAURILIO OSTROSKI</w:t>
      </w:r>
      <w:r w:rsidR="00A23C4D">
        <w:rPr>
          <w:sz w:val="24"/>
          <w:szCs w:val="24"/>
        </w:rPr>
        <w:t>, Prefeito Municipal de Sul Brasil, Estado de Santa Catarina, no uso das atribuições legais, em especial ao disposto no artigo 41, inciso VII da Lei Orgânica Municipal, e Lei Complementar 1050 de 15.09.2015.</w:t>
      </w:r>
    </w:p>
    <w:p w14:paraId="28F42E3D" w14:textId="77777777" w:rsidR="00A23C4D" w:rsidRDefault="00A23C4D" w:rsidP="00A23C4D">
      <w:pPr>
        <w:jc w:val="both"/>
        <w:rPr>
          <w:sz w:val="24"/>
          <w:szCs w:val="24"/>
        </w:rPr>
      </w:pPr>
    </w:p>
    <w:p w14:paraId="3A9E9727" w14:textId="77777777" w:rsidR="00A23C4D" w:rsidRDefault="00A23C4D" w:rsidP="00A23C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RESOLVE</w:t>
      </w:r>
      <w:r>
        <w:rPr>
          <w:sz w:val="24"/>
          <w:szCs w:val="24"/>
        </w:rPr>
        <w:t>:</w:t>
      </w:r>
    </w:p>
    <w:p w14:paraId="71198776" w14:textId="77777777" w:rsidR="00A23C4D" w:rsidRDefault="00A23C4D" w:rsidP="00A23C4D">
      <w:pPr>
        <w:jc w:val="both"/>
        <w:rPr>
          <w:sz w:val="24"/>
          <w:szCs w:val="24"/>
        </w:rPr>
      </w:pPr>
    </w:p>
    <w:p w14:paraId="7B6EA0F7" w14:textId="1233ADC3" w:rsidR="00A23C4D" w:rsidRPr="00377CD6" w:rsidRDefault="00812E62" w:rsidP="00A23C4D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="00A23C4D">
        <w:rPr>
          <w:b/>
          <w:sz w:val="24"/>
          <w:szCs w:val="24"/>
        </w:rPr>
        <w:t>Art. 1°.</w:t>
      </w:r>
      <w:r w:rsidR="00A23C4D">
        <w:rPr>
          <w:sz w:val="24"/>
          <w:szCs w:val="24"/>
        </w:rPr>
        <w:t xml:space="preserve"> Fica concedido Licença Prêmio a servidora </w:t>
      </w:r>
      <w:r w:rsidR="00A23C4D" w:rsidRPr="00A23C4D">
        <w:rPr>
          <w:b/>
          <w:sz w:val="24"/>
          <w:szCs w:val="24"/>
        </w:rPr>
        <w:t>DAIANE KLUGE</w:t>
      </w:r>
      <w:r w:rsidR="00A23C4D">
        <w:rPr>
          <w:sz w:val="24"/>
          <w:szCs w:val="24"/>
        </w:rPr>
        <w:t xml:space="preserve">, ocupante do cargo de </w:t>
      </w:r>
      <w:r w:rsidR="00A23C4D" w:rsidRPr="00A23C4D">
        <w:rPr>
          <w:sz w:val="24"/>
          <w:szCs w:val="24"/>
        </w:rPr>
        <w:t>PSICÓLOGA</w:t>
      </w:r>
      <w:r w:rsidR="00A23C4D">
        <w:rPr>
          <w:sz w:val="24"/>
          <w:szCs w:val="24"/>
        </w:rPr>
        <w:t xml:space="preserve">, com Lotação na SECRETARIA DE SAÚDE, </w:t>
      </w:r>
      <w:r>
        <w:rPr>
          <w:sz w:val="24"/>
          <w:szCs w:val="24"/>
        </w:rPr>
        <w:t xml:space="preserve">de </w:t>
      </w:r>
      <w:r w:rsidR="00A23C4D">
        <w:rPr>
          <w:sz w:val="24"/>
          <w:szCs w:val="24"/>
        </w:rPr>
        <w:t xml:space="preserve">15 (quinze) dias a contar de 17.07.2023 a 31.07.2023, na proporção que faz jus, de conformidade com o disposto do art. 2º da Lei Complementar 1050/2015 referente ao período aquisitivo </w:t>
      </w:r>
      <w:r w:rsidR="00A23C4D" w:rsidRPr="00377CD6">
        <w:rPr>
          <w:sz w:val="24"/>
          <w:szCs w:val="24"/>
        </w:rPr>
        <w:t>de 01/09/2015 a 01/09/2018.</w:t>
      </w:r>
      <w:r w:rsidR="00A23C4D" w:rsidRPr="00377CD6">
        <w:rPr>
          <w:i/>
          <w:iCs/>
          <w:sz w:val="24"/>
          <w:szCs w:val="24"/>
        </w:rPr>
        <w:t xml:space="preserve"> </w:t>
      </w:r>
    </w:p>
    <w:p w14:paraId="5E222189" w14:textId="77777777" w:rsidR="00A23C4D" w:rsidRDefault="00A23C4D" w:rsidP="00A23C4D">
      <w:pPr>
        <w:jc w:val="both"/>
        <w:rPr>
          <w:i/>
          <w:iCs/>
          <w:sz w:val="24"/>
          <w:szCs w:val="24"/>
        </w:rPr>
      </w:pPr>
    </w:p>
    <w:p w14:paraId="5E6D5DB5" w14:textId="09157814" w:rsidR="00A23C4D" w:rsidRDefault="00812E62" w:rsidP="00A23C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23C4D">
        <w:rPr>
          <w:b/>
          <w:sz w:val="24"/>
          <w:szCs w:val="24"/>
        </w:rPr>
        <w:t>Art. 2°.</w:t>
      </w:r>
      <w:r w:rsidR="00A23C4D"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24B0D9E6" w14:textId="77777777" w:rsidR="00A23C4D" w:rsidRDefault="00A23C4D" w:rsidP="00A23C4D">
      <w:pPr>
        <w:jc w:val="both"/>
        <w:rPr>
          <w:sz w:val="24"/>
          <w:szCs w:val="24"/>
        </w:rPr>
      </w:pPr>
    </w:p>
    <w:p w14:paraId="2FA40AAC" w14:textId="2DBB94F6" w:rsidR="00A23C4D" w:rsidRDefault="00812E62" w:rsidP="00A23C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23C4D">
        <w:rPr>
          <w:b/>
          <w:sz w:val="24"/>
          <w:szCs w:val="24"/>
        </w:rPr>
        <w:t>Art. 3°.</w:t>
      </w:r>
      <w:r w:rsidR="00A23C4D">
        <w:rPr>
          <w:sz w:val="24"/>
          <w:szCs w:val="24"/>
        </w:rPr>
        <w:t xml:space="preserve"> Esta portaria entra em vigor na data de sua publicação, vinculada ao DOM, conforme </w:t>
      </w:r>
      <w:r w:rsidR="00A23C4D">
        <w:rPr>
          <w:b/>
          <w:sz w:val="24"/>
          <w:szCs w:val="24"/>
        </w:rPr>
        <w:t xml:space="preserve">Lei Municipal nº 1.027 de 06 de abril de 2015, </w:t>
      </w:r>
      <w:r w:rsidR="00A23C4D">
        <w:rPr>
          <w:sz w:val="24"/>
          <w:szCs w:val="24"/>
        </w:rPr>
        <w:t>Diário Oficial dos Municípios.</w:t>
      </w:r>
    </w:p>
    <w:p w14:paraId="433A3237" w14:textId="77777777" w:rsidR="00A23C4D" w:rsidRDefault="00A23C4D" w:rsidP="00A23C4D">
      <w:pPr>
        <w:jc w:val="both"/>
        <w:rPr>
          <w:sz w:val="24"/>
          <w:szCs w:val="24"/>
        </w:rPr>
      </w:pPr>
    </w:p>
    <w:p w14:paraId="2AA537A2" w14:textId="3FAE780A" w:rsidR="00A23C4D" w:rsidRDefault="00812E62" w:rsidP="00A23C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23C4D">
        <w:rPr>
          <w:b/>
          <w:sz w:val="24"/>
          <w:szCs w:val="24"/>
        </w:rPr>
        <w:t>Art. 4°.</w:t>
      </w:r>
      <w:r w:rsidR="00A23C4D">
        <w:rPr>
          <w:sz w:val="24"/>
          <w:szCs w:val="24"/>
        </w:rPr>
        <w:t xml:space="preserve">  Ficam revogadas as disposições em contrário.</w:t>
      </w:r>
    </w:p>
    <w:p w14:paraId="1F53F88D" w14:textId="77777777" w:rsidR="00A23C4D" w:rsidRDefault="00A23C4D" w:rsidP="00A23C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7303A0" w14:textId="5623D949" w:rsidR="00A23C4D" w:rsidRDefault="00A23C4D" w:rsidP="00812E6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Gabinete do Prefeito Municipal de Sul Brasil, aos </w:t>
      </w:r>
      <w:bookmarkStart w:id="0" w:name="_GoBack"/>
      <w:r w:rsidR="00812E62" w:rsidRPr="00812E62">
        <w:rPr>
          <w:sz w:val="24"/>
          <w:szCs w:val="24"/>
        </w:rPr>
        <w:t>30</w:t>
      </w:r>
      <w:r w:rsidRPr="00812E62"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de junho de 2023.</w:t>
      </w:r>
    </w:p>
    <w:p w14:paraId="1E5EF921" w14:textId="77777777" w:rsidR="00A23C4D" w:rsidRDefault="00A23C4D" w:rsidP="00A23C4D">
      <w:pPr>
        <w:jc w:val="both"/>
        <w:rPr>
          <w:sz w:val="24"/>
          <w:szCs w:val="24"/>
        </w:rPr>
      </w:pPr>
    </w:p>
    <w:p w14:paraId="3C881EF6" w14:textId="77777777" w:rsidR="00A23C4D" w:rsidRDefault="00A23C4D" w:rsidP="00A23C4D">
      <w:pPr>
        <w:jc w:val="right"/>
        <w:rPr>
          <w:sz w:val="24"/>
          <w:szCs w:val="24"/>
        </w:rPr>
      </w:pPr>
    </w:p>
    <w:p w14:paraId="4D189124" w14:textId="77777777" w:rsidR="00A23C4D" w:rsidRDefault="00A23C4D" w:rsidP="00A23C4D">
      <w:pPr>
        <w:jc w:val="center"/>
        <w:rPr>
          <w:sz w:val="24"/>
        </w:rPr>
      </w:pPr>
    </w:p>
    <w:p w14:paraId="428500BF" w14:textId="77777777" w:rsidR="00A23C4D" w:rsidRDefault="00A23C4D" w:rsidP="00A23C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037A8418" w14:textId="77777777" w:rsidR="00A23C4D" w:rsidRDefault="00A23C4D" w:rsidP="00A23C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0E2A44FE" w14:textId="77777777" w:rsidR="00A23C4D" w:rsidRDefault="00A23C4D" w:rsidP="00A23C4D">
      <w:pPr>
        <w:jc w:val="both"/>
        <w:rPr>
          <w:b/>
          <w:sz w:val="24"/>
          <w:szCs w:val="24"/>
        </w:rPr>
      </w:pPr>
    </w:p>
    <w:p w14:paraId="06A58790" w14:textId="77777777" w:rsidR="00A23C4D" w:rsidRDefault="00A23C4D" w:rsidP="00A23C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174E5723" w14:textId="77777777" w:rsidR="00A23C4D" w:rsidRDefault="00A23C4D" w:rsidP="00A23C4D">
      <w:pPr>
        <w:jc w:val="center"/>
        <w:rPr>
          <w:b/>
          <w:sz w:val="24"/>
          <w:szCs w:val="24"/>
        </w:rPr>
      </w:pPr>
    </w:p>
    <w:p w14:paraId="3371998E" w14:textId="77777777" w:rsidR="00A23C4D" w:rsidRDefault="00A23C4D" w:rsidP="00A23C4D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ILAINE MAITE AMANN</w:t>
      </w:r>
    </w:p>
    <w:p w14:paraId="281CAD23" w14:textId="77777777" w:rsidR="00A23C4D" w:rsidRDefault="00A23C4D" w:rsidP="00A23C4D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Diretora de Administração</w:t>
      </w:r>
    </w:p>
    <w:p w14:paraId="6F2AD54E" w14:textId="77777777" w:rsidR="00A23C4D" w:rsidRDefault="00A23C4D" w:rsidP="00A23C4D">
      <w:pPr>
        <w:rPr>
          <w:sz w:val="24"/>
          <w:szCs w:val="24"/>
        </w:rPr>
      </w:pPr>
    </w:p>
    <w:p w14:paraId="5945F703" w14:textId="77777777" w:rsidR="00A23C4D" w:rsidRDefault="00A23C4D" w:rsidP="00A23C4D"/>
    <w:p w14:paraId="6C221AA9" w14:textId="77777777" w:rsidR="00A23C4D" w:rsidRPr="008059B7" w:rsidRDefault="00A23C4D" w:rsidP="00A23C4D"/>
    <w:p w14:paraId="1C011A8C" w14:textId="5A88A10D" w:rsidR="00CA0283" w:rsidRPr="008059B7" w:rsidRDefault="00CA0283" w:rsidP="008059B7"/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C1AE9" w14:textId="77777777" w:rsidR="00C4264E" w:rsidRDefault="00C4264E">
      <w:r>
        <w:separator/>
      </w:r>
    </w:p>
  </w:endnote>
  <w:endnote w:type="continuationSeparator" w:id="0">
    <w:p w14:paraId="2F6C1D8D" w14:textId="77777777" w:rsidR="00C4264E" w:rsidRDefault="00C4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9A0BA" w14:textId="77777777" w:rsidR="00C4264E" w:rsidRDefault="00C4264E">
      <w:r>
        <w:separator/>
      </w:r>
    </w:p>
  </w:footnote>
  <w:footnote w:type="continuationSeparator" w:id="0">
    <w:p w14:paraId="3008FC2A" w14:textId="77777777" w:rsidR="00C4264E" w:rsidRDefault="00C42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9A3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2E62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3C4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4264E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2023-06-12T16:35:00Z</cp:lastPrinted>
  <dcterms:created xsi:type="dcterms:W3CDTF">2023-06-27T20:23:00Z</dcterms:created>
  <dcterms:modified xsi:type="dcterms:W3CDTF">2023-06-30T19:32:00Z</dcterms:modified>
</cp:coreProperties>
</file>