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A95F" w14:textId="24CEAA5C" w:rsidR="00220A34" w:rsidRDefault="00220A34" w:rsidP="00220A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</w:t>
      </w:r>
      <w:r w:rsidRPr="00470185">
        <w:rPr>
          <w:b/>
          <w:sz w:val="24"/>
          <w:szCs w:val="24"/>
          <w:u w:val="single"/>
        </w:rPr>
        <w:t xml:space="preserve">°. </w:t>
      </w:r>
      <w:r w:rsidR="006900FE" w:rsidRPr="00470185">
        <w:rPr>
          <w:b/>
          <w:sz w:val="24"/>
          <w:szCs w:val="24"/>
          <w:u w:val="single"/>
        </w:rPr>
        <w:t>194</w:t>
      </w:r>
      <w:r w:rsidRPr="00470185">
        <w:rPr>
          <w:b/>
          <w:sz w:val="24"/>
          <w:szCs w:val="24"/>
          <w:u w:val="single"/>
        </w:rPr>
        <w:t xml:space="preserve"> DE </w:t>
      </w:r>
      <w:r w:rsidR="006900FE" w:rsidRPr="00470185">
        <w:rPr>
          <w:b/>
          <w:sz w:val="24"/>
          <w:szCs w:val="24"/>
          <w:u w:val="single"/>
        </w:rPr>
        <w:t>03</w:t>
      </w:r>
      <w:r w:rsidRPr="00470185">
        <w:rPr>
          <w:b/>
          <w:sz w:val="24"/>
          <w:szCs w:val="24"/>
          <w:u w:val="single"/>
        </w:rPr>
        <w:t xml:space="preserve"> D</w:t>
      </w:r>
      <w:r>
        <w:rPr>
          <w:b/>
          <w:sz w:val="24"/>
          <w:szCs w:val="24"/>
          <w:u w:val="single"/>
        </w:rPr>
        <w:t xml:space="preserve">E </w:t>
      </w:r>
      <w:r w:rsidR="006900FE">
        <w:rPr>
          <w:b/>
          <w:sz w:val="24"/>
          <w:szCs w:val="24"/>
          <w:u w:val="single"/>
        </w:rPr>
        <w:t xml:space="preserve">JULHO </w:t>
      </w:r>
      <w:r>
        <w:rPr>
          <w:b/>
          <w:sz w:val="24"/>
          <w:szCs w:val="24"/>
          <w:u w:val="single"/>
        </w:rPr>
        <w:t>DE 2023</w:t>
      </w:r>
    </w:p>
    <w:p w14:paraId="675C7401" w14:textId="77777777" w:rsidR="00220A34" w:rsidRDefault="00220A34" w:rsidP="00220A34">
      <w:pPr>
        <w:jc w:val="center"/>
        <w:rPr>
          <w:b/>
          <w:sz w:val="24"/>
          <w:szCs w:val="24"/>
          <w:u w:val="single"/>
        </w:rPr>
      </w:pPr>
    </w:p>
    <w:p w14:paraId="60DB4A0A" w14:textId="71151617" w:rsidR="00220A34" w:rsidRDefault="00220A34" w:rsidP="00220A34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ADMISSÃO DE SERVIDORA PÚBLICA MUNICIPAL POR EXCEPCIONAL INTERESSE PÚBLICO PARA O CARGO DE </w:t>
      </w:r>
      <w:bookmarkStart w:id="0" w:name="_Hlk129788955"/>
      <w:r>
        <w:rPr>
          <w:b/>
          <w:sz w:val="24"/>
          <w:szCs w:val="24"/>
        </w:rPr>
        <w:t>EDUCADOR SOCIAL</w:t>
      </w:r>
      <w:bookmarkEnd w:id="0"/>
      <w:r>
        <w:rPr>
          <w:b/>
          <w:sz w:val="24"/>
          <w:szCs w:val="24"/>
        </w:rPr>
        <w:t xml:space="preserve"> E DÁ OUTRAS PROVIDÊNCIAS.</w:t>
      </w:r>
    </w:p>
    <w:p w14:paraId="57B44F40" w14:textId="77777777" w:rsidR="00220A34" w:rsidRDefault="00220A34" w:rsidP="00220A34">
      <w:pPr>
        <w:jc w:val="both"/>
        <w:rPr>
          <w:color w:val="FF0000"/>
          <w:sz w:val="24"/>
          <w:szCs w:val="24"/>
        </w:rPr>
      </w:pPr>
    </w:p>
    <w:p w14:paraId="13ED07FF" w14:textId="21984087" w:rsidR="00220A34" w:rsidRDefault="00220A34" w:rsidP="00552DE9">
      <w:pPr>
        <w:ind w:firstLine="708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 xml:space="preserve"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002/2023 do </w:t>
      </w:r>
      <w:bookmarkStart w:id="1" w:name="_Hlk129786219"/>
      <w:r>
        <w:rPr>
          <w:sz w:val="24"/>
          <w:szCs w:val="24"/>
        </w:rPr>
        <w:t>Primeiro Processo Seletivo Simplificado de 2023.</w:t>
      </w:r>
    </w:p>
    <w:bookmarkEnd w:id="1"/>
    <w:p w14:paraId="3723C703" w14:textId="075874BE" w:rsidR="00220A34" w:rsidRDefault="00220A34" w:rsidP="00220A34">
      <w:pPr>
        <w:jc w:val="both"/>
        <w:rPr>
          <w:color w:val="FF0000"/>
          <w:sz w:val="24"/>
          <w:szCs w:val="24"/>
        </w:rPr>
      </w:pPr>
    </w:p>
    <w:p w14:paraId="7296A27E" w14:textId="77777777" w:rsidR="00220A34" w:rsidRDefault="00220A34" w:rsidP="00220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17E4A4E7" w14:textId="77777777" w:rsidR="00220A34" w:rsidRDefault="00220A34" w:rsidP="00220A34">
      <w:pPr>
        <w:jc w:val="both"/>
        <w:rPr>
          <w:sz w:val="24"/>
          <w:szCs w:val="24"/>
        </w:rPr>
      </w:pPr>
    </w:p>
    <w:p w14:paraId="3996DF66" w14:textId="6617DDBB" w:rsidR="00220A34" w:rsidRDefault="00220A34" w:rsidP="00552DE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15.12.2023, para atender o excepcional interesse público, ou seja</w:t>
      </w:r>
      <w:r w:rsidR="005B2A1E">
        <w:rPr>
          <w:sz w:val="24"/>
          <w:szCs w:val="24"/>
        </w:rPr>
        <w:t>,</w:t>
      </w:r>
      <w:r>
        <w:rPr>
          <w:sz w:val="24"/>
          <w:szCs w:val="24"/>
        </w:rPr>
        <w:t xml:space="preserve"> para suprir ausências, afastamentos e licenças legalmente concedidas enquanto houver a necessidade de que dispõe o artigo 2°, inciso VIII da Lei Municipal 381, de 23 de maio de 2001, de acordo com o cargo e enquadramento que segue:</w:t>
      </w:r>
    </w:p>
    <w:p w14:paraId="6C052FB5" w14:textId="77777777" w:rsidR="00220A34" w:rsidRDefault="00220A34" w:rsidP="00220A34">
      <w:pPr>
        <w:jc w:val="both"/>
        <w:rPr>
          <w:sz w:val="24"/>
          <w:szCs w:val="24"/>
        </w:rPr>
      </w:pPr>
    </w:p>
    <w:p w14:paraId="1E0422ED" w14:textId="05DE84A9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="006900FE">
        <w:rPr>
          <w:b/>
          <w:sz w:val="24"/>
          <w:szCs w:val="24"/>
        </w:rPr>
        <w:t>JULIANA VIAL</w:t>
      </w:r>
    </w:p>
    <w:p w14:paraId="1FBC8E6E" w14:textId="7E6B9F70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 EDUCADOR SOCIAL</w:t>
      </w:r>
    </w:p>
    <w:p w14:paraId="1FB0CB82" w14:textId="5598A998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5C7C00E2" w14:textId="4493F001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ASSISTÊNCIA SOCIAL</w:t>
      </w:r>
    </w:p>
    <w:p w14:paraId="60FFA1FD" w14:textId="77777777" w:rsidR="00552DE9" w:rsidRDefault="00552DE9" w:rsidP="00220A34">
      <w:pPr>
        <w:jc w:val="both"/>
        <w:rPr>
          <w:b/>
          <w:sz w:val="24"/>
          <w:szCs w:val="24"/>
        </w:rPr>
      </w:pPr>
    </w:p>
    <w:p w14:paraId="1555F737" w14:textId="62152A2B" w:rsidR="00220A34" w:rsidRDefault="00220A34" w:rsidP="00552DE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DF9B407" w14:textId="77777777" w:rsidR="00220A34" w:rsidRDefault="00220A34" w:rsidP="00220A34">
      <w:pPr>
        <w:jc w:val="both"/>
        <w:rPr>
          <w:sz w:val="24"/>
          <w:szCs w:val="24"/>
        </w:rPr>
      </w:pPr>
    </w:p>
    <w:p w14:paraId="0F7C291E" w14:textId="34C7C924" w:rsidR="00220A34" w:rsidRDefault="00220A34" w:rsidP="00552DE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90CE620" w14:textId="77777777" w:rsidR="00552DE9" w:rsidRDefault="00552DE9" w:rsidP="00220A34">
      <w:pPr>
        <w:jc w:val="both"/>
        <w:rPr>
          <w:sz w:val="24"/>
          <w:szCs w:val="24"/>
        </w:rPr>
      </w:pPr>
    </w:p>
    <w:p w14:paraId="6853A65D" w14:textId="08FDBB73" w:rsidR="00220A34" w:rsidRDefault="00220A34" w:rsidP="00552DE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6C22257C" w14:textId="77777777" w:rsidR="00220A34" w:rsidRDefault="00220A34" w:rsidP="00220A34">
      <w:pPr>
        <w:jc w:val="both"/>
        <w:rPr>
          <w:sz w:val="24"/>
          <w:szCs w:val="24"/>
        </w:rPr>
      </w:pPr>
    </w:p>
    <w:p w14:paraId="7504EEDE" w14:textId="69FD4571" w:rsidR="00220A34" w:rsidRDefault="00220A34" w:rsidP="00552DE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Brasil, aos </w:t>
      </w:r>
      <w:r w:rsidR="00552DE9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552DE9">
        <w:rPr>
          <w:sz w:val="24"/>
          <w:szCs w:val="24"/>
        </w:rPr>
        <w:t>julho</w:t>
      </w:r>
      <w:r>
        <w:rPr>
          <w:sz w:val="24"/>
          <w:szCs w:val="24"/>
        </w:rPr>
        <w:t xml:space="preserve"> de 2023.</w:t>
      </w:r>
    </w:p>
    <w:p w14:paraId="594CBF58" w14:textId="6DA92F76" w:rsidR="00220A34" w:rsidRDefault="00220A34" w:rsidP="00220A34">
      <w:pPr>
        <w:jc w:val="both"/>
        <w:rPr>
          <w:sz w:val="24"/>
          <w:szCs w:val="24"/>
        </w:rPr>
      </w:pPr>
    </w:p>
    <w:p w14:paraId="0E8EB7F5" w14:textId="77777777" w:rsidR="00552DE9" w:rsidRDefault="00552DE9" w:rsidP="00220A34">
      <w:pPr>
        <w:jc w:val="both"/>
        <w:rPr>
          <w:sz w:val="24"/>
          <w:szCs w:val="24"/>
        </w:rPr>
      </w:pPr>
    </w:p>
    <w:p w14:paraId="7055872E" w14:textId="46836BF5" w:rsidR="00220A34" w:rsidRDefault="00552DE9" w:rsidP="00552DE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C2FE55A" w14:textId="77777777" w:rsidR="00220A34" w:rsidRDefault="00220A34" w:rsidP="00220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47E6810" w14:textId="77777777" w:rsidR="00220A34" w:rsidRDefault="00220A34" w:rsidP="00220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284292D8" w14:textId="77777777" w:rsidR="00552DE9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01D4CA9D" w14:textId="77777777" w:rsidR="00552DE9" w:rsidRDefault="00552DE9" w:rsidP="00552DE9">
      <w:pPr>
        <w:jc w:val="both"/>
        <w:rPr>
          <w:b/>
          <w:sz w:val="24"/>
          <w:szCs w:val="24"/>
        </w:rPr>
      </w:pPr>
    </w:p>
    <w:p w14:paraId="306B1AC2" w14:textId="7B658CBB" w:rsidR="00220A34" w:rsidRDefault="00220A34" w:rsidP="00552D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77E5FC5" w14:textId="77777777" w:rsidR="00552DE9" w:rsidRDefault="00552DE9" w:rsidP="00552DE9">
      <w:pPr>
        <w:jc w:val="center"/>
        <w:rPr>
          <w:sz w:val="24"/>
          <w:szCs w:val="24"/>
        </w:rPr>
      </w:pPr>
    </w:p>
    <w:p w14:paraId="6F646A93" w14:textId="77777777" w:rsidR="00552DE9" w:rsidRDefault="00552DE9" w:rsidP="00552DE9">
      <w:pPr>
        <w:jc w:val="center"/>
        <w:rPr>
          <w:sz w:val="24"/>
          <w:szCs w:val="24"/>
        </w:rPr>
      </w:pPr>
    </w:p>
    <w:p w14:paraId="17EE6284" w14:textId="362CCA94" w:rsidR="00220A34" w:rsidRPr="00552DE9" w:rsidRDefault="00552DE9" w:rsidP="00552DE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2F4613DB" w14:textId="77777777" w:rsidR="00220A34" w:rsidRDefault="00220A34" w:rsidP="00220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8F8E689" w14:textId="0803B20C" w:rsidR="00220A34" w:rsidRDefault="00220A34" w:rsidP="00220A34">
      <w:pPr>
        <w:jc w:val="center"/>
      </w:pPr>
      <w:r>
        <w:rPr>
          <w:b/>
          <w:sz w:val="24"/>
          <w:szCs w:val="24"/>
        </w:rPr>
        <w:t>Diretora de Administração</w:t>
      </w:r>
    </w:p>
    <w:p w14:paraId="0FB1027E" w14:textId="77777777" w:rsidR="00220A34" w:rsidRDefault="00220A34" w:rsidP="00220A34"/>
    <w:p w14:paraId="14B964C2" w14:textId="77777777" w:rsidR="00220A34" w:rsidRPr="005E5CAD" w:rsidRDefault="00220A34" w:rsidP="00220A34"/>
    <w:sectPr w:rsidR="00220A34" w:rsidRPr="005E5CAD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6409" w14:textId="77777777" w:rsidR="00DA5AAD" w:rsidRDefault="00DA5AAD">
      <w:r>
        <w:separator/>
      </w:r>
    </w:p>
  </w:endnote>
  <w:endnote w:type="continuationSeparator" w:id="0">
    <w:p w14:paraId="676644D0" w14:textId="77777777" w:rsidR="00DA5AAD" w:rsidRDefault="00DA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B777" w14:textId="77777777" w:rsidR="00DA5AAD" w:rsidRDefault="00DA5AAD">
      <w:r>
        <w:separator/>
      </w:r>
    </w:p>
  </w:footnote>
  <w:footnote w:type="continuationSeparator" w:id="0">
    <w:p w14:paraId="3917BC12" w14:textId="77777777" w:rsidR="00DA5AAD" w:rsidRDefault="00DA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6420">
    <w:abstractNumId w:val="2"/>
  </w:num>
  <w:num w:numId="2" w16cid:durableId="1812552038">
    <w:abstractNumId w:val="12"/>
  </w:num>
  <w:num w:numId="3" w16cid:durableId="1908758886">
    <w:abstractNumId w:val="5"/>
  </w:num>
  <w:num w:numId="4" w16cid:durableId="1860466373">
    <w:abstractNumId w:val="7"/>
  </w:num>
  <w:num w:numId="5" w16cid:durableId="1886985250">
    <w:abstractNumId w:val="1"/>
  </w:num>
  <w:num w:numId="6" w16cid:durableId="1968273308">
    <w:abstractNumId w:val="16"/>
  </w:num>
  <w:num w:numId="7" w16cid:durableId="1878196399">
    <w:abstractNumId w:val="14"/>
  </w:num>
  <w:num w:numId="8" w16cid:durableId="740056238">
    <w:abstractNumId w:val="6"/>
  </w:num>
  <w:num w:numId="9" w16cid:durableId="458378177">
    <w:abstractNumId w:val="3"/>
  </w:num>
  <w:num w:numId="10" w16cid:durableId="162405494">
    <w:abstractNumId w:val="9"/>
  </w:num>
  <w:num w:numId="11" w16cid:durableId="1689141551">
    <w:abstractNumId w:val="8"/>
  </w:num>
  <w:num w:numId="12" w16cid:durableId="183785215">
    <w:abstractNumId w:val="15"/>
  </w:num>
  <w:num w:numId="13" w16cid:durableId="83495646">
    <w:abstractNumId w:val="0"/>
  </w:num>
  <w:num w:numId="14" w16cid:durableId="528907644">
    <w:abstractNumId w:val="4"/>
  </w:num>
  <w:num w:numId="15" w16cid:durableId="1739480039">
    <w:abstractNumId w:val="13"/>
  </w:num>
  <w:num w:numId="16" w16cid:durableId="50540028">
    <w:abstractNumId w:val="10"/>
  </w:num>
  <w:num w:numId="17" w16cid:durableId="1919901440">
    <w:abstractNumId w:val="17"/>
  </w:num>
  <w:num w:numId="18" w16cid:durableId="4366776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6779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30D4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34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45FC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275D2"/>
    <w:rsid w:val="00433B0C"/>
    <w:rsid w:val="00433DF7"/>
    <w:rsid w:val="00436065"/>
    <w:rsid w:val="0045131C"/>
    <w:rsid w:val="00457D1E"/>
    <w:rsid w:val="0046790E"/>
    <w:rsid w:val="00470185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2DE9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2A1E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00FE"/>
    <w:rsid w:val="00697028"/>
    <w:rsid w:val="006A3FF9"/>
    <w:rsid w:val="006A575A"/>
    <w:rsid w:val="006A7C6B"/>
    <w:rsid w:val="006B00D2"/>
    <w:rsid w:val="006B1E3D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07BA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B5D33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65DE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03F8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5AAD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063C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11</cp:revision>
  <cp:lastPrinted>2022-11-17T16:41:00Z</cp:lastPrinted>
  <dcterms:created xsi:type="dcterms:W3CDTF">2023-03-15T19:15:00Z</dcterms:created>
  <dcterms:modified xsi:type="dcterms:W3CDTF">2023-07-03T13:23:00Z</dcterms:modified>
</cp:coreProperties>
</file>