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CE16" w14:textId="5CB0C45E" w:rsidR="002D40F7" w:rsidRPr="008D11A5" w:rsidRDefault="00BF779D" w:rsidP="002D40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2D40F7" w:rsidRPr="008D11A5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2D40F7">
        <w:rPr>
          <w:rFonts w:ascii="Arial" w:hAnsi="Arial" w:cs="Arial"/>
          <w:b/>
          <w:sz w:val="24"/>
          <w:szCs w:val="24"/>
          <w:u w:val="single"/>
        </w:rPr>
        <w:t>009</w:t>
      </w:r>
      <w:r w:rsidR="002D40F7" w:rsidRPr="008D11A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2D40F7">
        <w:rPr>
          <w:rFonts w:ascii="Arial" w:hAnsi="Arial" w:cs="Arial"/>
          <w:b/>
          <w:sz w:val="24"/>
          <w:szCs w:val="24"/>
          <w:u w:val="single"/>
        </w:rPr>
        <w:t>10</w:t>
      </w:r>
      <w:r w:rsidR="002D40F7" w:rsidRPr="008D11A5">
        <w:rPr>
          <w:rFonts w:ascii="Arial" w:hAnsi="Arial" w:cs="Arial"/>
          <w:b/>
          <w:sz w:val="24"/>
          <w:szCs w:val="24"/>
          <w:u w:val="single"/>
        </w:rPr>
        <w:t xml:space="preserve"> DE JANEIRO DE 202</w:t>
      </w:r>
      <w:r w:rsidR="002D40F7">
        <w:rPr>
          <w:rFonts w:ascii="Arial" w:hAnsi="Arial" w:cs="Arial"/>
          <w:b/>
          <w:sz w:val="24"/>
          <w:szCs w:val="24"/>
          <w:u w:val="single"/>
        </w:rPr>
        <w:t>4</w:t>
      </w:r>
    </w:p>
    <w:p w14:paraId="2DA5E19C" w14:textId="77777777" w:rsidR="002D40F7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4FCCD950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00B9C262" w14:textId="7B664BFD" w:rsidR="002D40F7" w:rsidRPr="008D11A5" w:rsidRDefault="002D40F7" w:rsidP="002D40F7">
      <w:pPr>
        <w:ind w:left="3828" w:hanging="2835"/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DISPÕE SOBRE A NOMEAÇÃO DA SERVIDORA PÚBLICA MUNICIPAL </w:t>
      </w:r>
      <w:r>
        <w:rPr>
          <w:rFonts w:ascii="Arial" w:hAnsi="Arial" w:cs="Arial"/>
          <w:b/>
          <w:sz w:val="24"/>
          <w:szCs w:val="24"/>
        </w:rPr>
        <w:t>SILVANA FILIPINI</w:t>
      </w:r>
      <w:r w:rsidRPr="008D11A5">
        <w:rPr>
          <w:rFonts w:ascii="Arial" w:hAnsi="Arial" w:cs="Arial"/>
          <w:b/>
          <w:sz w:val="24"/>
          <w:szCs w:val="24"/>
        </w:rPr>
        <w:t xml:space="preserve"> PARA OCUPAR O CARGO DE MEMBRO DO CONSELHO TUTELAR E D</w:t>
      </w:r>
      <w:r w:rsidR="00DA7D3A">
        <w:rPr>
          <w:rFonts w:ascii="Arial" w:hAnsi="Arial" w:cs="Arial"/>
          <w:b/>
          <w:sz w:val="24"/>
          <w:szCs w:val="24"/>
        </w:rPr>
        <w:t>Á</w:t>
      </w:r>
      <w:r w:rsidRPr="008D11A5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7162E7CA" w14:textId="77777777" w:rsidR="002D40F7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7A632771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48ED178E" w14:textId="3D50313C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8D11A5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13°, inciso II, da Lei Municipal n° 885/2013 de 31/01/2013</w:t>
      </w:r>
      <w:r w:rsidR="00DA7D3A">
        <w:rPr>
          <w:rFonts w:ascii="Arial" w:hAnsi="Arial" w:cs="Arial"/>
          <w:sz w:val="24"/>
          <w:szCs w:val="24"/>
        </w:rPr>
        <w:t xml:space="preserve">, </w:t>
      </w:r>
      <w:r w:rsidRPr="008D11A5">
        <w:rPr>
          <w:rFonts w:ascii="Arial" w:hAnsi="Arial" w:cs="Arial"/>
          <w:sz w:val="24"/>
          <w:szCs w:val="24"/>
        </w:rPr>
        <w:t>Lei nº 868/2012</w:t>
      </w:r>
      <w:r w:rsidR="00DA7D3A">
        <w:rPr>
          <w:rFonts w:ascii="Arial" w:hAnsi="Arial" w:cs="Arial"/>
          <w:sz w:val="24"/>
          <w:szCs w:val="24"/>
        </w:rPr>
        <w:t xml:space="preserve">, </w:t>
      </w:r>
      <w:r w:rsidR="00DA7D3A">
        <w:rPr>
          <w:rFonts w:ascii="Arial" w:hAnsi="Arial" w:cs="Arial"/>
          <w:sz w:val="24"/>
          <w:szCs w:val="24"/>
        </w:rPr>
        <w:t>Lei Municipal n° 1.411/2023</w:t>
      </w:r>
      <w:r w:rsidR="00DA7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8D11A5">
        <w:rPr>
          <w:rFonts w:ascii="Arial" w:hAnsi="Arial" w:cs="Arial"/>
          <w:sz w:val="24"/>
          <w:szCs w:val="24"/>
        </w:rPr>
        <w:t xml:space="preserve"> Edital de Escolha 001/</w:t>
      </w:r>
      <w:r>
        <w:rPr>
          <w:rFonts w:ascii="Arial" w:hAnsi="Arial" w:cs="Arial"/>
          <w:sz w:val="24"/>
          <w:szCs w:val="24"/>
        </w:rPr>
        <w:t>2023 do CMDCA</w:t>
      </w:r>
      <w:r w:rsidRPr="008D11A5">
        <w:rPr>
          <w:rFonts w:ascii="Arial" w:hAnsi="Arial" w:cs="Arial"/>
          <w:sz w:val="24"/>
          <w:szCs w:val="24"/>
        </w:rPr>
        <w:t>.</w:t>
      </w:r>
    </w:p>
    <w:p w14:paraId="4AAD8604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7DFB22B6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D E C R E T A</w:t>
      </w:r>
      <w:r w:rsidRPr="008D11A5">
        <w:rPr>
          <w:rFonts w:ascii="Arial" w:hAnsi="Arial" w:cs="Arial"/>
          <w:sz w:val="24"/>
          <w:szCs w:val="24"/>
        </w:rPr>
        <w:t>:</w:t>
      </w:r>
    </w:p>
    <w:p w14:paraId="266FA976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24C4EBC3" w14:textId="306D6AA8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bCs/>
          <w:sz w:val="24"/>
          <w:szCs w:val="24"/>
        </w:rPr>
        <w:t>Art. 2º.</w:t>
      </w:r>
      <w:r w:rsidRPr="008D11A5">
        <w:rPr>
          <w:rFonts w:ascii="Arial" w:hAnsi="Arial" w:cs="Arial"/>
          <w:sz w:val="24"/>
          <w:szCs w:val="24"/>
        </w:rPr>
        <w:t xml:space="preserve"> Fica nomeada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SILVANA FILIPINI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 w:rsidRPr="008D11A5">
        <w:rPr>
          <w:rFonts w:ascii="Arial" w:hAnsi="Arial" w:cs="Arial"/>
          <w:sz w:val="24"/>
          <w:szCs w:val="24"/>
        </w:rPr>
        <w:t>Servidora Pública Municipal de Sul Brasil</w:t>
      </w:r>
      <w:r>
        <w:rPr>
          <w:rFonts w:ascii="Arial" w:hAnsi="Arial" w:cs="Arial"/>
          <w:sz w:val="24"/>
          <w:szCs w:val="24"/>
        </w:rPr>
        <w:t>/</w:t>
      </w:r>
      <w:r w:rsidRPr="008D11A5">
        <w:rPr>
          <w:rFonts w:ascii="Arial" w:hAnsi="Arial" w:cs="Arial"/>
          <w:sz w:val="24"/>
          <w:szCs w:val="24"/>
        </w:rPr>
        <w:t xml:space="preserve">SC, para ocupar o cargo de </w:t>
      </w:r>
      <w:r w:rsidRPr="008D11A5">
        <w:rPr>
          <w:rFonts w:ascii="Arial" w:hAnsi="Arial" w:cs="Arial"/>
          <w:b/>
          <w:bCs/>
          <w:sz w:val="24"/>
          <w:szCs w:val="24"/>
        </w:rPr>
        <w:t>MEMBRO DO CONSELHO TUTELAR</w:t>
      </w:r>
      <w:r w:rsidRPr="008D11A5">
        <w:rPr>
          <w:rFonts w:ascii="Arial" w:hAnsi="Arial" w:cs="Arial"/>
          <w:sz w:val="24"/>
          <w:szCs w:val="24"/>
        </w:rPr>
        <w:t>, com lotação no Gabinete do Prefeito, por tempo determinado</w:t>
      </w:r>
      <w:r w:rsidR="00DA7D3A">
        <w:rPr>
          <w:rFonts w:ascii="Arial" w:hAnsi="Arial" w:cs="Arial"/>
          <w:sz w:val="24"/>
          <w:szCs w:val="24"/>
        </w:rPr>
        <w:t>, até</w:t>
      </w:r>
      <w:r w:rsidRPr="008D11A5">
        <w:rPr>
          <w:rFonts w:ascii="Arial" w:hAnsi="Arial" w:cs="Arial"/>
          <w:sz w:val="24"/>
          <w:szCs w:val="24"/>
        </w:rPr>
        <w:t xml:space="preserve"> 09.01.</w:t>
      </w:r>
      <w:r>
        <w:rPr>
          <w:rFonts w:ascii="Arial" w:hAnsi="Arial" w:cs="Arial"/>
          <w:sz w:val="24"/>
          <w:szCs w:val="24"/>
        </w:rPr>
        <w:t>202</w:t>
      </w:r>
      <w:r w:rsidR="00DA7D3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8D11A5">
        <w:rPr>
          <w:rFonts w:ascii="Arial" w:hAnsi="Arial" w:cs="Arial"/>
          <w:sz w:val="24"/>
          <w:szCs w:val="24"/>
        </w:rPr>
        <w:t>.</w:t>
      </w:r>
    </w:p>
    <w:p w14:paraId="31954DCA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47D60FD4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2°. </w:t>
      </w:r>
      <w:r w:rsidRPr="008D11A5">
        <w:rPr>
          <w:rFonts w:ascii="Arial" w:hAnsi="Arial" w:cs="Arial"/>
          <w:sz w:val="24"/>
          <w:szCs w:val="24"/>
        </w:rPr>
        <w:t>As despesas decorrentes da aplicação deste Decreto correrão por conta de dotação própria prevista no orçamento.</w:t>
      </w:r>
    </w:p>
    <w:p w14:paraId="7A2A22DC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3D8852E0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Art. 3°.</w:t>
      </w:r>
      <w:r w:rsidRPr="008D11A5">
        <w:rPr>
          <w:rFonts w:ascii="Arial" w:hAnsi="Arial" w:cs="Arial"/>
          <w:sz w:val="24"/>
          <w:szCs w:val="24"/>
        </w:rPr>
        <w:t xml:space="preserve"> Este Decreto entra em vigor na data de sua publicação, ficando vinculado ao DOM, CONFORME Lei Municipal 1.027 de 06 de abril de 2015, Diário Oficial dos Municípios.</w:t>
      </w:r>
    </w:p>
    <w:p w14:paraId="31E02614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7F21AAC6" w14:textId="77777777" w:rsidR="002D40F7" w:rsidRDefault="002D40F7" w:rsidP="002D40F7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4°. </w:t>
      </w:r>
      <w:r w:rsidRPr="008D11A5">
        <w:rPr>
          <w:rFonts w:ascii="Arial" w:hAnsi="Arial" w:cs="Arial"/>
          <w:sz w:val="24"/>
          <w:szCs w:val="24"/>
        </w:rPr>
        <w:t>Ficam revogadas as disposições em contrário.</w:t>
      </w:r>
    </w:p>
    <w:p w14:paraId="49A16225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4F3EF4CA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</w:p>
    <w:p w14:paraId="3D41D0EF" w14:textId="77777777" w:rsidR="002D40F7" w:rsidRPr="008D11A5" w:rsidRDefault="002D40F7" w:rsidP="002D40F7">
      <w:pPr>
        <w:jc w:val="right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10</w:t>
      </w:r>
      <w:r w:rsidRPr="008D11A5">
        <w:rPr>
          <w:rFonts w:ascii="Arial" w:hAnsi="Arial" w:cs="Arial"/>
          <w:sz w:val="24"/>
          <w:szCs w:val="24"/>
        </w:rPr>
        <w:t xml:space="preserve"> de janeiro de 202</w:t>
      </w:r>
      <w:r>
        <w:rPr>
          <w:rFonts w:ascii="Arial" w:hAnsi="Arial" w:cs="Arial"/>
          <w:sz w:val="24"/>
          <w:szCs w:val="24"/>
        </w:rPr>
        <w:t>4</w:t>
      </w:r>
      <w:r w:rsidRPr="008D11A5">
        <w:rPr>
          <w:rFonts w:ascii="Arial" w:hAnsi="Arial" w:cs="Arial"/>
          <w:sz w:val="24"/>
          <w:szCs w:val="24"/>
        </w:rPr>
        <w:t>.</w:t>
      </w:r>
    </w:p>
    <w:p w14:paraId="20F93BB7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14749B9F" w14:textId="77777777" w:rsidR="002D40F7" w:rsidRPr="008D11A5" w:rsidRDefault="002D40F7" w:rsidP="002D40F7">
      <w:pPr>
        <w:jc w:val="both"/>
        <w:rPr>
          <w:rFonts w:ascii="Arial" w:hAnsi="Arial" w:cs="Arial"/>
          <w:sz w:val="24"/>
          <w:szCs w:val="24"/>
        </w:rPr>
      </w:pPr>
    </w:p>
    <w:p w14:paraId="5882E8D2" w14:textId="77777777" w:rsidR="002D40F7" w:rsidRPr="008D11A5" w:rsidRDefault="002D40F7" w:rsidP="002D40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12A93C3" w14:textId="77777777" w:rsidR="002D40F7" w:rsidRPr="008D11A5" w:rsidRDefault="002D40F7" w:rsidP="002D40F7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97360A7" w14:textId="77777777" w:rsidR="002D40F7" w:rsidRPr="008D11A5" w:rsidRDefault="002D40F7" w:rsidP="002D40F7">
      <w:pPr>
        <w:jc w:val="center"/>
        <w:rPr>
          <w:rFonts w:ascii="Arial" w:hAnsi="Arial" w:cs="Arial"/>
          <w:b/>
          <w:sz w:val="24"/>
          <w:szCs w:val="24"/>
        </w:rPr>
      </w:pPr>
    </w:p>
    <w:p w14:paraId="6A4FC513" w14:textId="77777777" w:rsidR="002D40F7" w:rsidRPr="008D11A5" w:rsidRDefault="002D40F7" w:rsidP="002D40F7">
      <w:pPr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1486503" w14:textId="77777777" w:rsidR="002D40F7" w:rsidRPr="008D11A5" w:rsidRDefault="002D40F7" w:rsidP="002D40F7">
      <w:pPr>
        <w:jc w:val="both"/>
        <w:rPr>
          <w:rFonts w:ascii="Arial" w:hAnsi="Arial" w:cs="Arial"/>
          <w:b/>
          <w:sz w:val="24"/>
          <w:szCs w:val="24"/>
        </w:rPr>
      </w:pPr>
    </w:p>
    <w:p w14:paraId="2157E847" w14:textId="77777777" w:rsidR="002D40F7" w:rsidRPr="008D11A5" w:rsidRDefault="002D40F7" w:rsidP="002D40F7">
      <w:pPr>
        <w:jc w:val="both"/>
        <w:rPr>
          <w:rFonts w:ascii="Arial" w:hAnsi="Arial" w:cs="Arial"/>
          <w:b/>
          <w:sz w:val="24"/>
          <w:szCs w:val="24"/>
        </w:rPr>
      </w:pPr>
    </w:p>
    <w:p w14:paraId="4476AA82" w14:textId="77777777" w:rsidR="002D40F7" w:rsidRPr="008D11A5" w:rsidRDefault="002D40F7" w:rsidP="002D40F7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ILAINE MAITE AMANN</w:t>
      </w:r>
    </w:p>
    <w:p w14:paraId="17781858" w14:textId="77777777" w:rsidR="002D40F7" w:rsidRPr="008D11A5" w:rsidRDefault="002D40F7" w:rsidP="002D40F7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  <w:lang w:val="es-ES_tradnl"/>
        </w:rPr>
        <w:t>Diretor</w:t>
      </w:r>
      <w:r>
        <w:rPr>
          <w:rFonts w:ascii="Arial" w:hAnsi="Arial" w:cs="Arial"/>
          <w:b/>
          <w:sz w:val="24"/>
          <w:szCs w:val="24"/>
          <w:lang w:val="es-ES_tradnl"/>
        </w:rPr>
        <w:t>a</w:t>
      </w:r>
      <w:r w:rsidRPr="008D11A5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_tradnl"/>
        </w:rPr>
        <w:t>Administração</w:t>
      </w:r>
    </w:p>
    <w:p w14:paraId="754A96A5" w14:textId="77777777" w:rsidR="002D40F7" w:rsidRPr="008D11A5" w:rsidRDefault="002D40F7" w:rsidP="002D40F7">
      <w:pPr>
        <w:rPr>
          <w:rFonts w:ascii="Arial" w:hAnsi="Arial" w:cs="Arial"/>
        </w:rPr>
      </w:pPr>
    </w:p>
    <w:p w14:paraId="49823E5D" w14:textId="77777777" w:rsidR="002D40F7" w:rsidRPr="008D11A5" w:rsidRDefault="002D40F7" w:rsidP="002D40F7">
      <w:pPr>
        <w:rPr>
          <w:rFonts w:ascii="Arial" w:hAnsi="Arial" w:cs="Arial"/>
        </w:rPr>
      </w:pPr>
    </w:p>
    <w:p w14:paraId="249F4A88" w14:textId="77777777" w:rsidR="002D40F7" w:rsidRPr="00BF779D" w:rsidRDefault="002D40F7" w:rsidP="002D40F7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</w:p>
    <w:p w14:paraId="0DFB0798" w14:textId="77777777" w:rsidR="002D40F7" w:rsidRDefault="002D40F7" w:rsidP="002D40F7">
      <w:pPr>
        <w:tabs>
          <w:tab w:val="left" w:pos="952"/>
        </w:tabs>
        <w:jc w:val="both"/>
        <w:rPr>
          <w:rFonts w:ascii="Arial" w:hAnsi="Arial" w:cs="Arial"/>
          <w:sz w:val="24"/>
          <w:szCs w:val="24"/>
        </w:rPr>
      </w:pPr>
    </w:p>
    <w:p w14:paraId="49C93165" w14:textId="725F10EE" w:rsidR="00BF779D" w:rsidRPr="00BF779D" w:rsidRDefault="00BF779D" w:rsidP="002D40F7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</w:p>
    <w:sectPr w:rsidR="00BF779D" w:rsidRPr="00BF779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E39F" w14:textId="77777777" w:rsidR="0084334A" w:rsidRDefault="0084334A">
      <w:r>
        <w:separator/>
      </w:r>
    </w:p>
  </w:endnote>
  <w:endnote w:type="continuationSeparator" w:id="0">
    <w:p w14:paraId="32FDDD84" w14:textId="77777777" w:rsidR="0084334A" w:rsidRDefault="0084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DD85E" w14:textId="77777777" w:rsidR="0084334A" w:rsidRDefault="0084334A">
      <w:r>
        <w:separator/>
      </w:r>
    </w:p>
  </w:footnote>
  <w:footnote w:type="continuationSeparator" w:id="0">
    <w:p w14:paraId="79ABAE74" w14:textId="77777777" w:rsidR="0084334A" w:rsidRDefault="0084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A6E94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40F7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97005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2FFC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4334A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A7D3A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1D37-F1F4-4CFB-854E-65EE6AFD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2024-01-09T21:35:00Z</dcterms:created>
  <dcterms:modified xsi:type="dcterms:W3CDTF">2024-01-10T10:54:00Z</dcterms:modified>
</cp:coreProperties>
</file>