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A39E1" w14:textId="357AF03B" w:rsidR="00D8109E" w:rsidRDefault="00D8109E" w:rsidP="00D8109E">
      <w:pPr>
        <w:jc w:val="center"/>
        <w:rPr>
          <w:rFonts w:ascii="Arial" w:hAnsi="Arial" w:cs="Arial"/>
          <w:b/>
          <w:sz w:val="24"/>
          <w:szCs w:val="24"/>
          <w:u w:val="single"/>
        </w:rPr>
      </w:pPr>
      <w:bookmarkStart w:id="0" w:name="_GoBack"/>
      <w:r>
        <w:rPr>
          <w:rFonts w:ascii="Arial" w:hAnsi="Arial" w:cs="Arial"/>
          <w:b/>
          <w:sz w:val="24"/>
          <w:szCs w:val="24"/>
          <w:u w:val="single"/>
        </w:rPr>
        <w:t xml:space="preserve">DECRETO N°. </w:t>
      </w:r>
      <w:r>
        <w:rPr>
          <w:rFonts w:ascii="Arial" w:hAnsi="Arial" w:cs="Arial"/>
          <w:b/>
          <w:sz w:val="24"/>
          <w:szCs w:val="24"/>
          <w:u w:val="single"/>
        </w:rPr>
        <w:t>024</w:t>
      </w:r>
      <w:r>
        <w:rPr>
          <w:rFonts w:ascii="Arial" w:hAnsi="Arial" w:cs="Arial"/>
          <w:b/>
          <w:sz w:val="24"/>
          <w:szCs w:val="24"/>
          <w:u w:val="single"/>
        </w:rPr>
        <w:t xml:space="preserve"> DE 22 DE JANEIRO DE 2024</w:t>
      </w:r>
    </w:p>
    <w:bookmarkEnd w:id="0"/>
    <w:p w14:paraId="50FB38F1" w14:textId="77777777" w:rsidR="00D8109E" w:rsidRDefault="00D8109E" w:rsidP="00D8109E">
      <w:pPr>
        <w:jc w:val="both"/>
        <w:rPr>
          <w:rFonts w:ascii="Arial" w:hAnsi="Arial" w:cs="Arial"/>
          <w:b/>
          <w:sz w:val="24"/>
          <w:szCs w:val="24"/>
          <w:u w:val="single"/>
        </w:rPr>
      </w:pPr>
    </w:p>
    <w:p w14:paraId="50C444F9" w14:textId="77777777" w:rsidR="00D8109E" w:rsidRDefault="00D8109E" w:rsidP="00D8109E">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DISPÕE SOBRE ALTERAÇÃO DE CARGA HORÁRIA DE SERVIDORA PÚBLICA MUNICIPAL, POR EXCEPCIONAL INTERESSE PÚBLICO, PARA O CARGO DE PROFESSORA DE EDUCAÇÃO INFANTIL E DÁ OUTRAS PROVIDÊNCIAS.</w:t>
      </w:r>
    </w:p>
    <w:p w14:paraId="1496F2FB" w14:textId="77777777" w:rsidR="00D8109E" w:rsidRDefault="00D8109E" w:rsidP="00D8109E">
      <w:pPr>
        <w:jc w:val="both"/>
        <w:rPr>
          <w:rFonts w:ascii="Arial" w:hAnsi="Arial" w:cs="Arial"/>
          <w:color w:val="FF0000"/>
          <w:sz w:val="24"/>
          <w:szCs w:val="24"/>
        </w:rPr>
      </w:pPr>
    </w:p>
    <w:p w14:paraId="7DF43795" w14:textId="77777777" w:rsidR="00D8109E" w:rsidRDefault="00D8109E" w:rsidP="00D8109E">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003/2024.</w:t>
      </w:r>
    </w:p>
    <w:p w14:paraId="1D055C5F" w14:textId="77777777" w:rsidR="00D8109E" w:rsidRDefault="00D8109E" w:rsidP="00D8109E">
      <w:pPr>
        <w:jc w:val="both"/>
        <w:rPr>
          <w:rFonts w:ascii="Arial" w:hAnsi="Arial" w:cs="Arial"/>
          <w:color w:val="FF0000"/>
          <w:sz w:val="24"/>
          <w:szCs w:val="24"/>
        </w:rPr>
      </w:pPr>
    </w:p>
    <w:p w14:paraId="71B56B1F" w14:textId="77777777" w:rsidR="00D8109E" w:rsidRDefault="00D8109E" w:rsidP="00D8109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57DB7075" w14:textId="77777777" w:rsidR="00D8109E" w:rsidRDefault="00D8109E" w:rsidP="00D8109E">
      <w:pPr>
        <w:jc w:val="both"/>
        <w:rPr>
          <w:rFonts w:ascii="Arial" w:hAnsi="Arial" w:cs="Arial"/>
          <w:sz w:val="24"/>
          <w:szCs w:val="24"/>
        </w:rPr>
      </w:pPr>
    </w:p>
    <w:p w14:paraId="18761D6F" w14:textId="69AB34F7" w:rsidR="00D8109E" w:rsidRDefault="00D8109E" w:rsidP="00D8109E">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Pr>
          <w:rFonts w:ascii="Arial" w:hAnsi="Arial" w:cs="Arial"/>
          <w:bCs/>
          <w:sz w:val="24"/>
          <w:szCs w:val="24"/>
        </w:rPr>
        <w:t>Aline Aparecida Grave</w:t>
      </w:r>
      <w:r>
        <w:rPr>
          <w:rFonts w:ascii="Arial" w:hAnsi="Arial" w:cs="Arial"/>
          <w:bCs/>
          <w:sz w:val="24"/>
          <w:szCs w:val="24"/>
        </w:rPr>
        <w:t>,</w:t>
      </w:r>
      <w:r>
        <w:rPr>
          <w:rFonts w:ascii="Arial" w:hAnsi="Arial" w:cs="Arial"/>
          <w:sz w:val="24"/>
          <w:szCs w:val="24"/>
        </w:rPr>
        <w:t xml:space="preserve"> por tempo determinado (13.12.2024),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0653F881" w14:textId="77777777" w:rsidR="00D8109E" w:rsidRDefault="00D8109E" w:rsidP="00D8109E">
      <w:pPr>
        <w:jc w:val="both"/>
        <w:rPr>
          <w:rFonts w:ascii="Arial" w:hAnsi="Arial" w:cs="Arial"/>
          <w:sz w:val="24"/>
          <w:szCs w:val="24"/>
        </w:rPr>
      </w:pPr>
    </w:p>
    <w:p w14:paraId="5E7123C9" w14:textId="743CB699" w:rsidR="00D8109E" w:rsidRDefault="00D8109E" w:rsidP="00D8109E">
      <w:pPr>
        <w:jc w:val="both"/>
        <w:rPr>
          <w:rFonts w:ascii="Arial" w:hAnsi="Arial" w:cs="Arial"/>
          <w:b/>
          <w:sz w:val="24"/>
          <w:szCs w:val="24"/>
        </w:rPr>
      </w:pPr>
      <w:r>
        <w:rPr>
          <w:rFonts w:ascii="Arial" w:hAnsi="Arial" w:cs="Arial"/>
          <w:b/>
          <w:sz w:val="24"/>
          <w:szCs w:val="24"/>
        </w:rPr>
        <w:t xml:space="preserve">NOME: </w:t>
      </w:r>
      <w:r>
        <w:rPr>
          <w:rFonts w:ascii="Arial" w:hAnsi="Arial" w:cs="Arial"/>
          <w:b/>
          <w:sz w:val="24"/>
          <w:szCs w:val="24"/>
        </w:rPr>
        <w:t>ALINE APARECIDA GRAVE</w:t>
      </w:r>
    </w:p>
    <w:p w14:paraId="3576B554" w14:textId="77777777" w:rsidR="00D8109E" w:rsidRDefault="00D8109E" w:rsidP="00D8109E">
      <w:pPr>
        <w:jc w:val="both"/>
        <w:rPr>
          <w:rFonts w:ascii="Arial" w:hAnsi="Arial" w:cs="Arial"/>
          <w:b/>
          <w:sz w:val="24"/>
          <w:szCs w:val="24"/>
        </w:rPr>
      </w:pPr>
      <w:r>
        <w:rPr>
          <w:rFonts w:ascii="Arial" w:hAnsi="Arial" w:cs="Arial"/>
          <w:b/>
          <w:sz w:val="24"/>
          <w:szCs w:val="24"/>
        </w:rPr>
        <w:t xml:space="preserve">CARGO: PROFESSORA DE EDUCAÇÃO INFANTIL </w:t>
      </w:r>
    </w:p>
    <w:p w14:paraId="26173328" w14:textId="77777777" w:rsidR="00D8109E" w:rsidRDefault="00D8109E" w:rsidP="00D8109E">
      <w:pPr>
        <w:jc w:val="both"/>
        <w:rPr>
          <w:rFonts w:ascii="Arial" w:hAnsi="Arial" w:cs="Arial"/>
          <w:b/>
          <w:sz w:val="24"/>
          <w:szCs w:val="24"/>
        </w:rPr>
      </w:pPr>
      <w:r>
        <w:rPr>
          <w:rFonts w:ascii="Arial" w:hAnsi="Arial" w:cs="Arial"/>
          <w:b/>
          <w:sz w:val="24"/>
          <w:szCs w:val="24"/>
        </w:rPr>
        <w:t>CARGA HORÁRIA ACRESCIDA: 20 (VINTE) HORAS SEMANAIS</w:t>
      </w:r>
    </w:p>
    <w:p w14:paraId="63123EA0" w14:textId="77777777" w:rsidR="00D8109E" w:rsidRDefault="00D8109E" w:rsidP="00D8109E">
      <w:pPr>
        <w:jc w:val="both"/>
        <w:rPr>
          <w:rFonts w:ascii="Arial" w:hAnsi="Arial" w:cs="Arial"/>
          <w:b/>
          <w:sz w:val="24"/>
          <w:szCs w:val="24"/>
        </w:rPr>
      </w:pPr>
      <w:r>
        <w:rPr>
          <w:rFonts w:ascii="Arial" w:hAnsi="Arial" w:cs="Arial"/>
          <w:b/>
          <w:sz w:val="24"/>
          <w:szCs w:val="24"/>
        </w:rPr>
        <w:t>LOTAÇÃO: SECRETARIA MUNICIPAL DE EDUCAÇÃO, CULTURA E ESPORTES</w:t>
      </w:r>
    </w:p>
    <w:p w14:paraId="4DF969B3" w14:textId="77777777" w:rsidR="00D8109E" w:rsidRDefault="00D8109E" w:rsidP="00D8109E">
      <w:pPr>
        <w:jc w:val="both"/>
        <w:rPr>
          <w:rFonts w:ascii="Arial" w:hAnsi="Arial" w:cs="Arial"/>
          <w:b/>
          <w:sz w:val="24"/>
          <w:szCs w:val="24"/>
        </w:rPr>
      </w:pPr>
    </w:p>
    <w:p w14:paraId="7458CF3E" w14:textId="77777777" w:rsidR="00D8109E" w:rsidRDefault="00D8109E" w:rsidP="00D8109E">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0E1367DA" w14:textId="77777777" w:rsidR="00D8109E" w:rsidRDefault="00D8109E" w:rsidP="00D8109E">
      <w:pPr>
        <w:jc w:val="both"/>
        <w:rPr>
          <w:rFonts w:ascii="Arial" w:hAnsi="Arial" w:cs="Arial"/>
          <w:sz w:val="24"/>
          <w:szCs w:val="24"/>
        </w:rPr>
      </w:pPr>
    </w:p>
    <w:p w14:paraId="1983C015" w14:textId="77777777" w:rsidR="00D8109E" w:rsidRDefault="00D8109E" w:rsidP="00D8109E">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6E6CADB5" w14:textId="77777777" w:rsidR="00D8109E" w:rsidRDefault="00D8109E" w:rsidP="00D8109E">
      <w:pPr>
        <w:jc w:val="both"/>
        <w:rPr>
          <w:rFonts w:ascii="Arial" w:hAnsi="Arial" w:cs="Arial"/>
          <w:sz w:val="24"/>
          <w:szCs w:val="24"/>
        </w:rPr>
      </w:pPr>
    </w:p>
    <w:p w14:paraId="5A50EEEA" w14:textId="77777777" w:rsidR="00D8109E" w:rsidRDefault="00D8109E" w:rsidP="00D8109E">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6DEA7214" w14:textId="77777777" w:rsidR="00D8109E" w:rsidRDefault="00D8109E" w:rsidP="00D8109E">
      <w:pPr>
        <w:jc w:val="right"/>
        <w:rPr>
          <w:rFonts w:ascii="Arial" w:hAnsi="Arial" w:cs="Arial"/>
          <w:sz w:val="24"/>
          <w:szCs w:val="24"/>
        </w:rPr>
      </w:pPr>
      <w:r>
        <w:rPr>
          <w:rFonts w:ascii="Arial" w:hAnsi="Arial" w:cs="Arial"/>
          <w:sz w:val="24"/>
          <w:szCs w:val="24"/>
        </w:rPr>
        <w:tab/>
      </w:r>
    </w:p>
    <w:p w14:paraId="562758C2" w14:textId="77777777" w:rsidR="00D8109E" w:rsidRDefault="00D8109E" w:rsidP="00D8109E">
      <w:pPr>
        <w:jc w:val="right"/>
        <w:rPr>
          <w:rFonts w:ascii="Arial" w:hAnsi="Arial" w:cs="Arial"/>
          <w:sz w:val="24"/>
          <w:szCs w:val="24"/>
        </w:rPr>
      </w:pPr>
      <w:r>
        <w:rPr>
          <w:rFonts w:ascii="Arial" w:hAnsi="Arial" w:cs="Arial"/>
          <w:sz w:val="24"/>
          <w:szCs w:val="24"/>
        </w:rPr>
        <w:t>Gabinete do Prefeito Municipal de Sul Brasil, aos 22 de janeiro de 2024</w:t>
      </w:r>
    </w:p>
    <w:p w14:paraId="3E84EF1B" w14:textId="77777777" w:rsidR="00D8109E" w:rsidRDefault="00D8109E" w:rsidP="00D8109E">
      <w:pPr>
        <w:jc w:val="both"/>
        <w:rPr>
          <w:rFonts w:ascii="Arial" w:hAnsi="Arial" w:cs="Arial"/>
          <w:sz w:val="24"/>
          <w:szCs w:val="24"/>
        </w:rPr>
      </w:pPr>
    </w:p>
    <w:p w14:paraId="0CD5B67A" w14:textId="77777777" w:rsidR="00D8109E" w:rsidRDefault="00D8109E" w:rsidP="00D8109E">
      <w:pPr>
        <w:jc w:val="both"/>
        <w:rPr>
          <w:rFonts w:ascii="Arial" w:hAnsi="Arial" w:cs="Arial"/>
          <w:sz w:val="24"/>
          <w:szCs w:val="24"/>
        </w:rPr>
      </w:pPr>
    </w:p>
    <w:p w14:paraId="7DC62DB9" w14:textId="77777777" w:rsidR="00D8109E" w:rsidRDefault="00D8109E" w:rsidP="00D8109E">
      <w:pPr>
        <w:jc w:val="center"/>
        <w:rPr>
          <w:rFonts w:ascii="Arial" w:hAnsi="Arial" w:cs="Arial"/>
          <w:b/>
          <w:sz w:val="24"/>
          <w:szCs w:val="24"/>
        </w:rPr>
      </w:pPr>
      <w:r>
        <w:rPr>
          <w:rFonts w:ascii="Arial" w:hAnsi="Arial" w:cs="Arial"/>
          <w:b/>
          <w:sz w:val="24"/>
          <w:szCs w:val="24"/>
        </w:rPr>
        <w:t>MAURILIO OSTROSKI</w:t>
      </w:r>
    </w:p>
    <w:p w14:paraId="36D51662" w14:textId="77777777" w:rsidR="00D8109E" w:rsidRDefault="00D8109E" w:rsidP="00D8109E">
      <w:pPr>
        <w:jc w:val="center"/>
        <w:rPr>
          <w:rFonts w:ascii="Arial" w:hAnsi="Arial" w:cs="Arial"/>
          <w:b/>
          <w:sz w:val="24"/>
          <w:szCs w:val="24"/>
        </w:rPr>
      </w:pPr>
      <w:r>
        <w:rPr>
          <w:rFonts w:ascii="Arial" w:hAnsi="Arial" w:cs="Arial"/>
          <w:b/>
          <w:sz w:val="24"/>
          <w:szCs w:val="24"/>
        </w:rPr>
        <w:t>Prefeito Municipal</w:t>
      </w:r>
    </w:p>
    <w:p w14:paraId="27C870F7" w14:textId="77777777" w:rsidR="00D8109E" w:rsidRDefault="00D8109E" w:rsidP="00D8109E">
      <w:pPr>
        <w:jc w:val="both"/>
        <w:rPr>
          <w:rFonts w:ascii="Arial" w:hAnsi="Arial" w:cs="Arial"/>
          <w:b/>
          <w:sz w:val="24"/>
          <w:szCs w:val="24"/>
        </w:rPr>
      </w:pPr>
      <w:r>
        <w:rPr>
          <w:rFonts w:ascii="Arial" w:hAnsi="Arial" w:cs="Arial"/>
          <w:b/>
          <w:sz w:val="24"/>
          <w:szCs w:val="24"/>
        </w:rPr>
        <w:t xml:space="preserve">                                                                                                                                     REGISTRADO E PUBLICADO NA DATA SUPRA:</w:t>
      </w:r>
    </w:p>
    <w:p w14:paraId="4FA27285" w14:textId="77777777" w:rsidR="00D8109E" w:rsidRDefault="00D8109E" w:rsidP="00D8109E">
      <w:pPr>
        <w:jc w:val="both"/>
        <w:rPr>
          <w:rFonts w:ascii="Arial" w:hAnsi="Arial" w:cs="Arial"/>
          <w:b/>
          <w:sz w:val="24"/>
          <w:szCs w:val="24"/>
        </w:rPr>
      </w:pPr>
    </w:p>
    <w:p w14:paraId="26103A66" w14:textId="77777777" w:rsidR="00D8109E" w:rsidRDefault="00D8109E" w:rsidP="00D8109E">
      <w:pPr>
        <w:jc w:val="center"/>
        <w:rPr>
          <w:rFonts w:ascii="Arial" w:hAnsi="Arial" w:cs="Arial"/>
          <w:b/>
          <w:sz w:val="24"/>
          <w:szCs w:val="24"/>
        </w:rPr>
      </w:pPr>
      <w:r>
        <w:rPr>
          <w:rFonts w:ascii="Arial" w:hAnsi="Arial" w:cs="Arial"/>
          <w:b/>
          <w:sz w:val="24"/>
          <w:szCs w:val="24"/>
        </w:rPr>
        <w:t>ILAINE MAITE AMANN</w:t>
      </w:r>
    </w:p>
    <w:p w14:paraId="579D2BFA" w14:textId="77777777" w:rsidR="00D8109E" w:rsidRDefault="00D8109E" w:rsidP="00D8109E">
      <w:pPr>
        <w:jc w:val="center"/>
        <w:rPr>
          <w:rFonts w:ascii="Arial" w:hAnsi="Arial" w:cs="Arial"/>
        </w:rPr>
      </w:pPr>
      <w:r>
        <w:rPr>
          <w:rFonts w:ascii="Arial" w:hAnsi="Arial" w:cs="Arial"/>
          <w:b/>
          <w:sz w:val="24"/>
          <w:szCs w:val="24"/>
        </w:rPr>
        <w:t>Diretora de Administração</w:t>
      </w:r>
    </w:p>
    <w:sectPr w:rsidR="00D8109E"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052D" w14:textId="77777777" w:rsidR="00A9330A" w:rsidRDefault="00A9330A">
      <w:r>
        <w:separator/>
      </w:r>
    </w:p>
  </w:endnote>
  <w:endnote w:type="continuationSeparator" w:id="0">
    <w:p w14:paraId="11B81BA4" w14:textId="77777777" w:rsidR="00A9330A" w:rsidRDefault="00A9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4BFBE" w14:textId="77777777" w:rsidR="00A9330A" w:rsidRDefault="00A9330A">
      <w:r>
        <w:separator/>
      </w:r>
    </w:p>
  </w:footnote>
  <w:footnote w:type="continuationSeparator" w:id="0">
    <w:p w14:paraId="61560E3D" w14:textId="77777777" w:rsidR="00A9330A" w:rsidRDefault="00A9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BC8"/>
    <w:rsid w:val="001F755E"/>
    <w:rsid w:val="00211AAE"/>
    <w:rsid w:val="00213102"/>
    <w:rsid w:val="00213A49"/>
    <w:rsid w:val="00213D98"/>
    <w:rsid w:val="0021504C"/>
    <w:rsid w:val="00220A8F"/>
    <w:rsid w:val="00221A9D"/>
    <w:rsid w:val="00222F97"/>
    <w:rsid w:val="0022346E"/>
    <w:rsid w:val="002266C6"/>
    <w:rsid w:val="00232EE0"/>
    <w:rsid w:val="00233D62"/>
    <w:rsid w:val="002352A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F4"/>
    <w:rsid w:val="00430297"/>
    <w:rsid w:val="00433B0C"/>
    <w:rsid w:val="00433DF7"/>
    <w:rsid w:val="00435095"/>
    <w:rsid w:val="0043701A"/>
    <w:rsid w:val="0045131C"/>
    <w:rsid w:val="004541BB"/>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9273D"/>
    <w:rsid w:val="00593871"/>
    <w:rsid w:val="00593E33"/>
    <w:rsid w:val="00594588"/>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738A"/>
    <w:rsid w:val="008F5634"/>
    <w:rsid w:val="008F5ECC"/>
    <w:rsid w:val="00901756"/>
    <w:rsid w:val="0090453B"/>
    <w:rsid w:val="00911F63"/>
    <w:rsid w:val="00913456"/>
    <w:rsid w:val="00915744"/>
    <w:rsid w:val="00916F53"/>
    <w:rsid w:val="00917116"/>
    <w:rsid w:val="0092321C"/>
    <w:rsid w:val="00927148"/>
    <w:rsid w:val="00932203"/>
    <w:rsid w:val="009356BD"/>
    <w:rsid w:val="00935CFB"/>
    <w:rsid w:val="009529E7"/>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9330A"/>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6071D"/>
    <w:rsid w:val="00B60C80"/>
    <w:rsid w:val="00B6242B"/>
    <w:rsid w:val="00B62E7F"/>
    <w:rsid w:val="00B66564"/>
    <w:rsid w:val="00B70550"/>
    <w:rsid w:val="00B70AAE"/>
    <w:rsid w:val="00B70F5D"/>
    <w:rsid w:val="00B74635"/>
    <w:rsid w:val="00B7464C"/>
    <w:rsid w:val="00B75F04"/>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09E"/>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4658"/>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F06D5E"/>
    <w:rsid w:val="00F122B1"/>
    <w:rsid w:val="00F176DF"/>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7CF0"/>
    <w:rsid w:val="00FB0F9E"/>
    <w:rsid w:val="00FB287C"/>
    <w:rsid w:val="00FB77DD"/>
    <w:rsid w:val="00FC0FBC"/>
    <w:rsid w:val="00FC20D6"/>
    <w:rsid w:val="00FC4BA0"/>
    <w:rsid w:val="00FC67CC"/>
    <w:rsid w:val="00FC7501"/>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07082156">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F06B-DE4C-4134-8FF5-FC659107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2024-01-22T18:55:00Z</dcterms:created>
  <dcterms:modified xsi:type="dcterms:W3CDTF">2024-01-22T18:55:00Z</dcterms:modified>
</cp:coreProperties>
</file>